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46E62D" w14:textId="47DCDFED" w:rsidR="00443421" w:rsidRPr="00443421" w:rsidRDefault="00443421" w:rsidP="00443421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443421">
        <w:rPr>
          <w:rFonts w:ascii="Times New Roman" w:hAnsi="Times New Roman" w:cs="Times New Roman"/>
          <w:sz w:val="20"/>
          <w:szCs w:val="20"/>
          <w:lang w:val="it-IT"/>
        </w:rPr>
        <w:t xml:space="preserve">Anastasiia Iufereva, </w:t>
      </w:r>
      <w:proofErr w:type="spellStart"/>
      <w:r w:rsidRPr="00443421">
        <w:rPr>
          <w:rFonts w:ascii="Times New Roman" w:hAnsi="Times New Roman" w:cs="Times New Roman"/>
          <w:sz w:val="20"/>
          <w:szCs w:val="20"/>
          <w:lang w:val="it-IT"/>
        </w:rPr>
        <w:t>Ph.D</w:t>
      </w:r>
      <w:proofErr w:type="spellEnd"/>
      <w:r w:rsidRPr="00443421">
        <w:rPr>
          <w:rFonts w:ascii="Times New Roman" w:hAnsi="Times New Roman" w:cs="Times New Roman"/>
          <w:sz w:val="20"/>
          <w:szCs w:val="20"/>
          <w:lang w:val="it-IT"/>
        </w:rPr>
        <w:t xml:space="preserve">. </w:t>
      </w:r>
      <w:proofErr w:type="spellStart"/>
      <w:r w:rsidRPr="00443421">
        <w:rPr>
          <w:rFonts w:ascii="Times New Roman" w:hAnsi="Times New Roman" w:cs="Times New Roman"/>
          <w:sz w:val="20"/>
          <w:szCs w:val="20"/>
          <w:lang w:val="it-IT"/>
        </w:rPr>
        <w:t>Student</w:t>
      </w:r>
      <w:proofErr w:type="spellEnd"/>
      <w:r w:rsidRPr="00443421">
        <w:rPr>
          <w:rFonts w:ascii="Times New Roman" w:hAnsi="Times New Roman" w:cs="Times New Roman"/>
          <w:sz w:val="20"/>
          <w:szCs w:val="20"/>
          <w:lang w:val="it-IT"/>
        </w:rPr>
        <w:t xml:space="preserve">, IULM, Milan, </w:t>
      </w:r>
      <w:proofErr w:type="spellStart"/>
      <w:r w:rsidRPr="00443421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</w:p>
    <w:p w14:paraId="327E1315" w14:textId="24D0F5B3" w:rsidR="00443421" w:rsidRPr="00443421" w:rsidRDefault="00443421" w:rsidP="00443421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hyperlink r:id="rId5" w:history="1">
        <w:r w:rsidRPr="00443421">
          <w:rPr>
            <w:rStyle w:val="Collegamentoipertestuale"/>
            <w:rFonts w:ascii="Times New Roman" w:hAnsi="Times New Roman" w:cs="Times New Roman"/>
            <w:sz w:val="20"/>
            <w:szCs w:val="20"/>
            <w:lang w:val="it-IT"/>
          </w:rPr>
          <w:t>anastasiia.iufereva@studenti.iulm.it</w:t>
        </w:r>
      </w:hyperlink>
      <w:r w:rsidRPr="00443421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</w:p>
    <w:p w14:paraId="34B13B50" w14:textId="77777777" w:rsidR="00443421" w:rsidRDefault="00443421" w:rsidP="00443421">
      <w:pPr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:lang w:val="it-IT"/>
        </w:rPr>
      </w:pPr>
    </w:p>
    <w:p w14:paraId="028DEB04" w14:textId="77777777" w:rsidR="00443421" w:rsidRDefault="00443421" w:rsidP="00443421">
      <w:pPr>
        <w:spacing w:after="0" w:line="480" w:lineRule="auto"/>
        <w:jc w:val="center"/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</w:pPr>
      <w:proofErr w:type="spellStart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>Between</w:t>
      </w:r>
      <w:proofErr w:type="spellEnd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 xml:space="preserve"> True, </w:t>
      </w:r>
      <w:proofErr w:type="spellStart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>Misinformation</w:t>
      </w:r>
      <w:proofErr w:type="spellEnd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 xml:space="preserve"> and </w:t>
      </w:r>
      <w:proofErr w:type="spellStart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>Disinformation</w:t>
      </w:r>
      <w:proofErr w:type="spellEnd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 xml:space="preserve">: </w:t>
      </w:r>
    </w:p>
    <w:p w14:paraId="0A986697" w14:textId="6E104E04" w:rsidR="00443421" w:rsidRPr="00443421" w:rsidRDefault="00443421" w:rsidP="00443421">
      <w:pPr>
        <w:spacing w:after="0" w:line="480" w:lineRule="auto"/>
        <w:jc w:val="center"/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</w:pPr>
      <w:proofErr w:type="spellStart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>Findings</w:t>
      </w:r>
      <w:proofErr w:type="spellEnd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 xml:space="preserve"> from an In-Depth Interview Study with </w:t>
      </w:r>
      <w:proofErr w:type="spellStart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>Italian</w:t>
      </w:r>
      <w:proofErr w:type="spellEnd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 xml:space="preserve"> Professional </w:t>
      </w:r>
      <w:proofErr w:type="spellStart"/>
      <w:r w:rsidRPr="00443421">
        <w:rPr>
          <w:rFonts w:ascii="Times New Roman" w:hAnsi="Times New Roman" w:cs="Times New Roman"/>
          <w:b/>
          <w:bCs/>
          <w:kern w:val="0"/>
          <w:sz w:val="20"/>
          <w:szCs w:val="20"/>
          <w:lang w:val="it-IT"/>
        </w:rPr>
        <w:t>Journalists</w:t>
      </w:r>
      <w:proofErr w:type="spellEnd"/>
    </w:p>
    <w:p w14:paraId="5D87996B" w14:textId="77777777" w:rsidR="00443421" w:rsidRPr="00443421" w:rsidRDefault="00443421" w:rsidP="00443421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it-IT"/>
        </w:rPr>
      </w:pPr>
    </w:p>
    <w:p w14:paraId="275F85E5" w14:textId="546C4F71" w:rsidR="00443421" w:rsidRPr="00443421" w:rsidRDefault="00443421" w:rsidP="00443421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:lang w:val="it-IT"/>
        </w:rPr>
      </w:pPr>
      <w:r w:rsidRPr="00443421">
        <w:rPr>
          <w:rFonts w:ascii="Times New Roman" w:hAnsi="Times New Roman" w:cs="Times New Roman"/>
          <w:b/>
          <w:bCs/>
          <w:i/>
          <w:iCs/>
          <w:sz w:val="20"/>
          <w:szCs w:val="20"/>
          <w:lang w:val="it-IT"/>
        </w:rPr>
        <w:t>Abstract:</w:t>
      </w:r>
      <w:r w:rsidRPr="00443421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The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widespread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dissemination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of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misinformation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and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disinformation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poses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a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significant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threat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to society. Although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these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phenomena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have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been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extensively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studied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,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important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conceptual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gaps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remain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. One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such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gap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concerns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the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lack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of a clear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distinction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between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terms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such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as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misinformation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,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disinformation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, and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related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concepts,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including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fake news and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deepfakes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. To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address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this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issue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, in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this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research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, in-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depth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interviews with 12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professional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journalists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were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conducted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between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September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and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October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2024.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Findings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offer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key insights,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providing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more precise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definitions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of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these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terms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and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highlighting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the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practical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differences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between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them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.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This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research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contributes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to the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development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of a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methodological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framework.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This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framework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offers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valuable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guidance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for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researchers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, media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experts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, and policymakers,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helping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them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navigate the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complex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dynamics of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digital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communication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and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develop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new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approaches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and strategies in an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ever-evolving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media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landscape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.</w:t>
      </w:r>
    </w:p>
    <w:p w14:paraId="13525161" w14:textId="77777777" w:rsidR="00443421" w:rsidRPr="00443421" w:rsidRDefault="00443421" w:rsidP="00443421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:lang w:val="it-IT"/>
        </w:rPr>
      </w:pPr>
    </w:p>
    <w:p w14:paraId="610D1003" w14:textId="69BABB57" w:rsidR="00443421" w:rsidRPr="00443421" w:rsidRDefault="00443421" w:rsidP="00443421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:lang w:val="it-IT"/>
        </w:rPr>
      </w:pPr>
      <w:r w:rsidRPr="00443421">
        <w:rPr>
          <w:rFonts w:ascii="Times New Roman" w:hAnsi="Times New Roman" w:cs="Times New Roman"/>
          <w:b/>
          <w:bCs/>
          <w:i/>
          <w:iCs/>
          <w:kern w:val="0"/>
          <w:sz w:val="20"/>
          <w:szCs w:val="20"/>
          <w:lang w:val="it-IT"/>
        </w:rPr>
        <w:t>Keywords:</w:t>
      </w:r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 fake news,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disinformation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, </w:t>
      </w: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misinformation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, truth, post-truth, journalism</w:t>
      </w:r>
    </w:p>
    <w:p w14:paraId="767C412E" w14:textId="77777777" w:rsidR="00443421" w:rsidRPr="00443421" w:rsidRDefault="00443421" w:rsidP="00443421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:lang w:val="it-IT"/>
        </w:rPr>
      </w:pPr>
    </w:p>
    <w:p w14:paraId="292F4FC6" w14:textId="51830F56" w:rsidR="00443421" w:rsidRPr="00443421" w:rsidRDefault="00443421" w:rsidP="00443421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:lang w:val="it-IT"/>
        </w:rPr>
      </w:pPr>
      <w:proofErr w:type="spellStart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>References</w:t>
      </w:r>
      <w:proofErr w:type="spellEnd"/>
      <w:r w:rsidRPr="00443421">
        <w:rPr>
          <w:rFonts w:ascii="Times New Roman" w:hAnsi="Times New Roman" w:cs="Times New Roman"/>
          <w:kern w:val="0"/>
          <w:sz w:val="20"/>
          <w:szCs w:val="20"/>
          <w:lang w:val="it-IT"/>
        </w:rPr>
        <w:t xml:space="preserve">: </w:t>
      </w:r>
    </w:p>
    <w:p w14:paraId="33BBB14A" w14:textId="77777777" w:rsidR="00443421" w:rsidRPr="00443421" w:rsidRDefault="00443421" w:rsidP="00443421">
      <w:pPr>
        <w:pStyle w:val="Paragrafoelenco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t>Agarwal, S., Farid, H., Gu, Y., He, M., Nagano, K., &amp; Li, H. (2019) “Protecting World Leaders Against Deep Fakes”, CVPR Workshops, pp. 38-45</w:t>
      </w:r>
    </w:p>
    <w:p w14:paraId="518C76F4" w14:textId="77777777" w:rsidR="00443421" w:rsidRPr="00443421" w:rsidRDefault="00443421" w:rsidP="00443421">
      <w:pPr>
        <w:pStyle w:val="Paragrafoelenco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t>Allcott, H., &amp; Gentzkow, M. (2017) “Social Media and Fake News in the 2016 Election”, Journal of Economic Perspectives, 31(2), pp. 211-236.</w:t>
      </w:r>
    </w:p>
    <w:p w14:paraId="6CA25EA3" w14:textId="77777777" w:rsidR="00443421" w:rsidRPr="00443421" w:rsidRDefault="00443421" w:rsidP="00443421">
      <w:pPr>
        <w:pStyle w:val="Paragrafoelenco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Baptista, J. P., </w:t>
      </w:r>
      <w:proofErr w:type="spellStart"/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t>Gradim</w:t>
      </w:r>
      <w:proofErr w:type="spellEnd"/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t>, A. (2020) “Understanding Fake News Consumption: A Review” Social Sciences, 9(10), 185, https://doi.org/10.3390/socsci9100185</w:t>
      </w:r>
    </w:p>
    <w:p w14:paraId="503B5320" w14:textId="77777777" w:rsidR="00443421" w:rsidRPr="00443421" w:rsidRDefault="00443421" w:rsidP="00443421">
      <w:pPr>
        <w:pStyle w:val="Paragrafoelenco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t>Beauvais, C. (2022) “Fake news: Why do we believe it?”, Joint Bone Spine, Volume 89, Issue 4, https://doi.org/10.1016/j.jbspin.2022.105371.</w:t>
      </w:r>
    </w:p>
    <w:p w14:paraId="01DC3A14" w14:textId="77777777" w:rsidR="00443421" w:rsidRPr="00443421" w:rsidRDefault="00443421" w:rsidP="00443421">
      <w:pPr>
        <w:pStyle w:val="Paragrafoelenco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t>Condello A., &amp; Andina T. (2019) Post-truth, philosophy and law, New York, NY: Routledge.</w:t>
      </w:r>
    </w:p>
    <w:p w14:paraId="29D5B0A5" w14:textId="77777777" w:rsidR="00443421" w:rsidRPr="00443421" w:rsidRDefault="00443421" w:rsidP="00443421">
      <w:pPr>
        <w:pStyle w:val="Paragrafoelenco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t>Gelfert</w:t>
      </w:r>
      <w:proofErr w:type="spellEnd"/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 (2018) “Fake News: A Definition”, Informal Logic, 38 (1), pp. 84-117.</w:t>
      </w:r>
    </w:p>
    <w:p w14:paraId="05E6777F" w14:textId="77777777" w:rsidR="00443421" w:rsidRPr="00443421" w:rsidRDefault="00443421" w:rsidP="00443421">
      <w:pPr>
        <w:pStyle w:val="Paragrafoelenco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43421">
        <w:rPr>
          <w:rFonts w:ascii="Times New Roman" w:hAnsi="Times New Roman" w:cs="Times New Roman"/>
          <w:color w:val="000000" w:themeColor="text1"/>
          <w:sz w:val="20"/>
          <w:szCs w:val="20"/>
        </w:rPr>
        <w:lastRenderedPageBreak/>
        <w:t>George, J., Gupta, M., Giordano, G., Mills, A., Tennant, V., Lewis, C. (2018) “The effects of communication media and culture on deception detection accuracy”, MIS Quarterly: Management Information Systems, 42(2), pp. 551-575.</w:t>
      </w:r>
    </w:p>
    <w:p w14:paraId="2F497BAB" w14:textId="22E09A6B" w:rsidR="00443421" w:rsidRPr="00443421" w:rsidRDefault="00443421" w:rsidP="00443421">
      <w:pPr>
        <w:pStyle w:val="Paragrafoelenco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:lang w:val="it-IT"/>
        </w:rPr>
      </w:pPr>
    </w:p>
    <w:p w14:paraId="3AB60D2D" w14:textId="77777777" w:rsidR="00443421" w:rsidRPr="00443421" w:rsidRDefault="00443421" w:rsidP="00443421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:lang w:val="it-IT"/>
        </w:rPr>
      </w:pPr>
    </w:p>
    <w:p w14:paraId="0EF4DCF9" w14:textId="77777777" w:rsidR="00443421" w:rsidRPr="00443421" w:rsidRDefault="00443421" w:rsidP="00443421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:lang w:val="it-IT"/>
        </w:rPr>
      </w:pPr>
    </w:p>
    <w:p w14:paraId="62E07F2E" w14:textId="77777777" w:rsidR="00443421" w:rsidRPr="00443421" w:rsidRDefault="00443421" w:rsidP="00443421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it-IT"/>
        </w:rPr>
      </w:pPr>
    </w:p>
    <w:sectPr w:rsidR="00443421" w:rsidRPr="0044342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90524B"/>
    <w:multiLevelType w:val="hybridMultilevel"/>
    <w:tmpl w:val="E0EEBC2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53916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421"/>
    <w:rsid w:val="00145C8F"/>
    <w:rsid w:val="00443421"/>
    <w:rsid w:val="0077349C"/>
    <w:rsid w:val="00C118E4"/>
    <w:rsid w:val="00F11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34D17"/>
  <w15:chartTrackingRefBased/>
  <w15:docId w15:val="{E1F0F5A2-6999-C040-9BE5-5599B03F2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434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434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434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434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434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434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434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434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434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43421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43421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43421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43421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43421"/>
    <w:rPr>
      <w:rFonts w:eastAsiaTheme="majorEastAsia" w:cstheme="majorBidi"/>
      <w:color w:val="0F4761" w:themeColor="accent1" w:themeShade="BF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43421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43421"/>
    <w:rPr>
      <w:rFonts w:eastAsiaTheme="majorEastAsia" w:cstheme="majorBidi"/>
      <w:color w:val="595959" w:themeColor="text1" w:themeTint="A6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43421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43421"/>
    <w:rPr>
      <w:rFonts w:eastAsiaTheme="majorEastAsia" w:cstheme="majorBidi"/>
      <w:color w:val="272727" w:themeColor="text1" w:themeTint="D8"/>
      <w:lang w:val="en-US"/>
    </w:rPr>
  </w:style>
  <w:style w:type="paragraph" w:styleId="Titolo">
    <w:name w:val="Title"/>
    <w:basedOn w:val="Normale"/>
    <w:next w:val="Normale"/>
    <w:link w:val="TitoloCarattere"/>
    <w:uiPriority w:val="10"/>
    <w:qFormat/>
    <w:rsid w:val="004434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43421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434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43421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434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43421"/>
    <w:rPr>
      <w:i/>
      <w:iCs/>
      <w:color w:val="404040" w:themeColor="text1" w:themeTint="BF"/>
      <w:lang w:val="en-US"/>
    </w:rPr>
  </w:style>
  <w:style w:type="paragraph" w:styleId="Paragrafoelenco">
    <w:name w:val="List Paragraph"/>
    <w:basedOn w:val="Normale"/>
    <w:uiPriority w:val="34"/>
    <w:qFormat/>
    <w:rsid w:val="0044342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4342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434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43421"/>
    <w:rPr>
      <w:i/>
      <w:iCs/>
      <w:color w:val="0F4761" w:themeColor="accent1" w:themeShade="BF"/>
      <w:lang w:val="en-US"/>
    </w:rPr>
  </w:style>
  <w:style w:type="character" w:styleId="Riferimentointenso">
    <w:name w:val="Intense Reference"/>
    <w:basedOn w:val="Carpredefinitoparagrafo"/>
    <w:uiPriority w:val="32"/>
    <w:qFormat/>
    <w:rsid w:val="00443421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4434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443421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434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72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508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40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nastasiia.iufereva@studenti.iulm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345</Words>
  <Characters>1971</Characters>
  <Application>Microsoft Office Word</Application>
  <DocSecurity>0</DocSecurity>
  <Lines>16</Lines>
  <Paragraphs>4</Paragraphs>
  <ScaleCrop>false</ScaleCrop>
  <Company/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IUFEREVA ANASTASIIA</dc:creator>
  <cp:keywords/>
  <dc:description/>
  <cp:lastModifiedBy>IUFEREVA ANASTASIIA</cp:lastModifiedBy>
  <cp:revision>1</cp:revision>
  <dcterms:created xsi:type="dcterms:W3CDTF">2025-05-30T12:23:00Z</dcterms:created>
  <dcterms:modified xsi:type="dcterms:W3CDTF">2025-05-30T12:27:00Z</dcterms:modified>
</cp:coreProperties>
</file>