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D8A52" w14:textId="77777777" w:rsidR="00E70963" w:rsidRPr="00265F65" w:rsidRDefault="00000000" w:rsidP="00265F65">
      <w:pPr>
        <w:jc w:val="both"/>
        <w:rPr>
          <w:rFonts w:ascii="Times New Roman" w:hAnsi="Times New Roman" w:cs="Times New Roman"/>
          <w:b/>
          <w:bCs/>
          <w:color w:val="auto"/>
        </w:rPr>
      </w:pPr>
      <w:r w:rsidRPr="00265F65">
        <w:rPr>
          <w:rFonts w:ascii="Times New Roman" w:hAnsi="Times New Roman" w:cs="Times New Roman"/>
          <w:b/>
          <w:bCs/>
          <w:color w:val="auto"/>
        </w:rPr>
        <w:t xml:space="preserve">“Il viaggio di Io” </w:t>
      </w:r>
    </w:p>
    <w:p w14:paraId="54B05713" w14:textId="15F430EC" w:rsidR="00E70963" w:rsidRPr="00265F65" w:rsidRDefault="00832186" w:rsidP="00265F65">
      <w:pPr>
        <w:jc w:val="both"/>
        <w:rPr>
          <w:rFonts w:ascii="Times New Roman" w:hAnsi="Times New Roman" w:cs="Times New Roman"/>
          <w:b/>
          <w:bCs/>
          <w:color w:val="auto"/>
        </w:rPr>
      </w:pPr>
      <w:r w:rsidRPr="00265F65">
        <w:rPr>
          <w:rFonts w:ascii="Times New Roman" w:hAnsi="Times New Roman" w:cs="Times New Roman"/>
          <w:b/>
          <w:bCs/>
          <w:color w:val="auto"/>
        </w:rPr>
        <w:t>Tiziana Bergamaschi</w:t>
      </w:r>
      <w:r w:rsidR="003E7D43" w:rsidRPr="00265F65">
        <w:rPr>
          <w:rFonts w:ascii="Times New Roman" w:hAnsi="Times New Roman" w:cs="Times New Roman"/>
          <w:b/>
          <w:bCs/>
          <w:color w:val="auto"/>
        </w:rPr>
        <w:t xml:space="preserve"> - </w:t>
      </w:r>
      <w:r w:rsidR="00227F03" w:rsidRPr="00265F65">
        <w:rPr>
          <w:rFonts w:ascii="Times New Roman" w:hAnsi="Times New Roman" w:cs="Times New Roman"/>
          <w:b/>
          <w:bCs/>
          <w:color w:val="auto"/>
        </w:rPr>
        <w:t>M</w:t>
      </w:r>
      <w:r w:rsidRPr="00265F65">
        <w:rPr>
          <w:rFonts w:ascii="Times New Roman" w:hAnsi="Times New Roman" w:cs="Times New Roman"/>
          <w:b/>
          <w:bCs/>
          <w:color w:val="auto"/>
        </w:rPr>
        <w:t>artina Treu</w:t>
      </w:r>
    </w:p>
    <w:p w14:paraId="160CA504" w14:textId="77777777" w:rsidR="003B7694" w:rsidRPr="00265F65" w:rsidRDefault="00000000" w:rsidP="00265F65">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both"/>
        <w:rPr>
          <w:rFonts w:ascii="Times New Roman" w:hAnsi="Times New Roman" w:cs="Times New Roman"/>
          <w:color w:val="auto"/>
        </w:rPr>
      </w:pPr>
      <w:r w:rsidRPr="00265F65">
        <w:rPr>
          <w:rStyle w:val="Nessuno"/>
          <w:rFonts w:ascii="Times New Roman" w:hAnsi="Times New Roman" w:cs="Times New Roman"/>
          <w:color w:val="auto"/>
          <w:shd w:val="clear" w:color="auto" w:fill="FEFFFF"/>
        </w:rPr>
        <w:t>In una piccola sala teatrale (</w:t>
      </w:r>
      <w:proofErr w:type="spellStart"/>
      <w:r w:rsidRPr="00265F65">
        <w:rPr>
          <w:rStyle w:val="Nessuno"/>
          <w:rFonts w:ascii="Times New Roman" w:hAnsi="Times New Roman" w:cs="Times New Roman"/>
          <w:color w:val="auto"/>
          <w:shd w:val="clear" w:color="auto" w:fill="FEFFFF"/>
        </w:rPr>
        <w:t>Isolacasateatro</w:t>
      </w:r>
      <w:proofErr w:type="spellEnd"/>
      <w:r w:rsidRPr="00265F65">
        <w:rPr>
          <w:rStyle w:val="Nessuno"/>
          <w:rFonts w:ascii="Times New Roman" w:hAnsi="Times New Roman" w:cs="Times New Roman"/>
          <w:color w:val="auto"/>
          <w:shd w:val="clear" w:color="auto" w:fill="FEFFFF"/>
        </w:rPr>
        <w:t>) che si trova a Milano, nel quartiere Isola</w:t>
      </w:r>
      <w:r w:rsidR="00832186" w:rsidRPr="00265F65">
        <w:rPr>
          <w:rStyle w:val="Nessuno"/>
          <w:rFonts w:ascii="Times New Roman" w:hAnsi="Times New Roman" w:cs="Times New Roman"/>
          <w:color w:val="auto"/>
          <w:shd w:val="clear" w:color="auto" w:fill="FEFFFF"/>
        </w:rPr>
        <w:t xml:space="preserve">, </w:t>
      </w:r>
      <w:r w:rsidR="00E9319F" w:rsidRPr="00265F65">
        <w:rPr>
          <w:rStyle w:val="Nessuno"/>
          <w:rFonts w:ascii="Times New Roman" w:hAnsi="Times New Roman" w:cs="Times New Roman"/>
          <w:color w:val="auto"/>
          <w:shd w:val="clear" w:color="auto" w:fill="FEFFFF"/>
        </w:rPr>
        <w:t>nel t</w:t>
      </w:r>
      <w:r w:rsidR="003B7694" w:rsidRPr="00265F65">
        <w:rPr>
          <w:rStyle w:val="Nessuno"/>
          <w:rFonts w:ascii="Times New Roman" w:hAnsi="Times New Roman" w:cs="Times New Roman"/>
          <w:color w:val="auto"/>
          <w:shd w:val="clear" w:color="auto" w:fill="FEFFFF"/>
        </w:rPr>
        <w:t>ardo</w:t>
      </w:r>
      <w:r w:rsidR="00E9319F" w:rsidRPr="00265F65">
        <w:rPr>
          <w:rStyle w:val="Nessuno"/>
          <w:rFonts w:ascii="Times New Roman" w:hAnsi="Times New Roman" w:cs="Times New Roman"/>
          <w:color w:val="auto"/>
          <w:shd w:val="clear" w:color="auto" w:fill="FEFFFF"/>
        </w:rPr>
        <w:t xml:space="preserve"> pomeriggio de</w:t>
      </w:r>
      <w:r w:rsidR="00832186" w:rsidRPr="00265F65">
        <w:rPr>
          <w:rStyle w:val="Nessuno"/>
          <w:rFonts w:ascii="Times New Roman" w:hAnsi="Times New Roman" w:cs="Times New Roman"/>
          <w:color w:val="auto"/>
          <w:shd w:val="clear" w:color="auto" w:fill="FEFFFF"/>
        </w:rPr>
        <w:t>l 27 febbraio 2026</w:t>
      </w:r>
      <w:r w:rsidRPr="00265F65">
        <w:rPr>
          <w:rStyle w:val="Nessuno"/>
          <w:rFonts w:ascii="Times New Roman" w:hAnsi="Times New Roman" w:cs="Times New Roman"/>
          <w:color w:val="auto"/>
          <w:shd w:val="clear" w:color="auto" w:fill="FEFFFF"/>
        </w:rPr>
        <w:t xml:space="preserve"> </w:t>
      </w:r>
      <w:r w:rsidRPr="00265F65">
        <w:rPr>
          <w:rFonts w:ascii="Times New Roman" w:hAnsi="Times New Roman" w:cs="Times New Roman"/>
          <w:color w:val="auto"/>
        </w:rPr>
        <w:t xml:space="preserve">arrivano una ventina di persone. </w:t>
      </w:r>
      <w:r w:rsidR="003E7D43" w:rsidRPr="00265F65">
        <w:rPr>
          <w:rFonts w:ascii="Times New Roman" w:hAnsi="Times New Roman" w:cs="Times New Roman"/>
          <w:color w:val="auto"/>
        </w:rPr>
        <w:t>Sono u</w:t>
      </w:r>
      <w:r w:rsidRPr="00265F65">
        <w:rPr>
          <w:rFonts w:ascii="Times New Roman" w:hAnsi="Times New Roman" w:cs="Times New Roman"/>
          <w:color w:val="auto"/>
        </w:rPr>
        <w:t>omini</w:t>
      </w:r>
      <w:r w:rsidR="003E7D43" w:rsidRPr="00265F65">
        <w:rPr>
          <w:rFonts w:ascii="Times New Roman" w:hAnsi="Times New Roman" w:cs="Times New Roman"/>
          <w:color w:val="auto"/>
        </w:rPr>
        <w:t xml:space="preserve"> e</w:t>
      </w:r>
      <w:r w:rsidRPr="00265F65">
        <w:rPr>
          <w:rFonts w:ascii="Times New Roman" w:hAnsi="Times New Roman" w:cs="Times New Roman"/>
          <w:color w:val="auto"/>
        </w:rPr>
        <w:t xml:space="preserve"> donne</w:t>
      </w:r>
      <w:r w:rsidR="003E7D43" w:rsidRPr="00265F65">
        <w:rPr>
          <w:rFonts w:ascii="Times New Roman" w:hAnsi="Times New Roman" w:cs="Times New Roman"/>
          <w:color w:val="auto"/>
        </w:rPr>
        <w:t xml:space="preserve"> di diversa età</w:t>
      </w:r>
      <w:r w:rsidR="003B7694" w:rsidRPr="00265F65">
        <w:rPr>
          <w:rFonts w:ascii="Times New Roman" w:hAnsi="Times New Roman" w:cs="Times New Roman"/>
          <w:color w:val="auto"/>
        </w:rPr>
        <w:t xml:space="preserve"> che v</w:t>
      </w:r>
      <w:r w:rsidRPr="00265F65">
        <w:rPr>
          <w:rFonts w:ascii="Times New Roman" w:hAnsi="Times New Roman" w:cs="Times New Roman"/>
          <w:color w:val="auto"/>
        </w:rPr>
        <w:t xml:space="preserve">engono visibilmente da tanti </w:t>
      </w:r>
      <w:r w:rsidR="003B7694" w:rsidRPr="00265F65">
        <w:rPr>
          <w:rFonts w:ascii="Times New Roman" w:hAnsi="Times New Roman" w:cs="Times New Roman"/>
          <w:color w:val="auto"/>
        </w:rPr>
        <w:t>luoghi e P</w:t>
      </w:r>
      <w:r w:rsidRPr="00265F65">
        <w:rPr>
          <w:rFonts w:ascii="Times New Roman" w:hAnsi="Times New Roman" w:cs="Times New Roman"/>
          <w:color w:val="auto"/>
        </w:rPr>
        <w:t>aesi diversi</w:t>
      </w:r>
      <w:r w:rsidR="003B7694" w:rsidRPr="00265F65">
        <w:rPr>
          <w:rFonts w:ascii="Times New Roman" w:hAnsi="Times New Roman" w:cs="Times New Roman"/>
          <w:color w:val="auto"/>
        </w:rPr>
        <w:t xml:space="preserve">: si presentano, </w:t>
      </w:r>
      <w:r w:rsidRPr="00265F65">
        <w:rPr>
          <w:rFonts w:ascii="Times New Roman" w:hAnsi="Times New Roman" w:cs="Times New Roman"/>
          <w:color w:val="auto"/>
        </w:rPr>
        <w:t>scherzano tra loro, c</w:t>
      </w:r>
      <w:r w:rsidR="00CB17A8" w:rsidRPr="00265F65">
        <w:rPr>
          <w:rFonts w:ascii="Times New Roman" w:hAnsi="Times New Roman" w:cs="Times New Roman"/>
          <w:color w:val="auto"/>
        </w:rPr>
        <w:t>reano</w:t>
      </w:r>
      <w:r w:rsidRPr="00265F65">
        <w:rPr>
          <w:rFonts w:ascii="Times New Roman" w:hAnsi="Times New Roman" w:cs="Times New Roman"/>
          <w:color w:val="auto"/>
        </w:rPr>
        <w:t xml:space="preserve"> una babele linguistica che ci </w:t>
      </w:r>
      <w:r w:rsidRPr="00265F65">
        <w:rPr>
          <w:rFonts w:ascii="Times New Roman" w:hAnsi="Times New Roman" w:cs="Times New Roman"/>
          <w:color w:val="auto"/>
          <w:lang w:val="fr-FR"/>
        </w:rPr>
        <w:t>accompagn</w:t>
      </w:r>
      <w:r w:rsidR="003E7D43" w:rsidRPr="00265F65">
        <w:rPr>
          <w:rFonts w:ascii="Times New Roman" w:hAnsi="Times New Roman" w:cs="Times New Roman"/>
          <w:color w:val="auto"/>
          <w:lang w:val="fr-FR"/>
        </w:rPr>
        <w:t>a</w:t>
      </w:r>
      <w:r w:rsidRPr="00265F65">
        <w:rPr>
          <w:rFonts w:ascii="Times New Roman" w:hAnsi="Times New Roman" w:cs="Times New Roman"/>
          <w:color w:val="auto"/>
        </w:rPr>
        <w:t xml:space="preserve"> per tutt</w:t>
      </w:r>
      <w:r w:rsidR="003E7D43" w:rsidRPr="00265F65">
        <w:rPr>
          <w:rFonts w:ascii="Times New Roman" w:hAnsi="Times New Roman" w:cs="Times New Roman"/>
          <w:color w:val="auto"/>
        </w:rPr>
        <w:t>a</w:t>
      </w:r>
      <w:r w:rsidRPr="00265F65">
        <w:rPr>
          <w:rFonts w:ascii="Times New Roman" w:hAnsi="Times New Roman" w:cs="Times New Roman"/>
          <w:color w:val="auto"/>
        </w:rPr>
        <w:t xml:space="preserve"> la serata.</w:t>
      </w:r>
      <w:r w:rsidR="003E7D43" w:rsidRPr="00265F65">
        <w:rPr>
          <w:rFonts w:ascii="Times New Roman" w:hAnsi="Times New Roman" w:cs="Times New Roman"/>
          <w:color w:val="auto"/>
        </w:rPr>
        <w:t xml:space="preserve"> </w:t>
      </w:r>
      <w:r w:rsidR="003B7694" w:rsidRPr="00265F65">
        <w:rPr>
          <w:rFonts w:ascii="Times New Roman" w:hAnsi="Times New Roman" w:cs="Times New Roman"/>
          <w:color w:val="auto"/>
        </w:rPr>
        <w:t>Proprio questa mescolanza e commistione di lingue e di culture sono tratti</w:t>
      </w:r>
      <w:r w:rsidR="003E7D43" w:rsidRPr="00265F65">
        <w:rPr>
          <w:rFonts w:ascii="Times New Roman" w:hAnsi="Times New Roman" w:cs="Times New Roman"/>
          <w:color w:val="auto"/>
        </w:rPr>
        <w:t xml:space="preserve"> distintiv</w:t>
      </w:r>
      <w:r w:rsidR="003B7694" w:rsidRPr="00265F65">
        <w:rPr>
          <w:rFonts w:ascii="Times New Roman" w:hAnsi="Times New Roman" w:cs="Times New Roman"/>
          <w:color w:val="auto"/>
        </w:rPr>
        <w:t xml:space="preserve">i di chi ospita l’incontro – </w:t>
      </w:r>
      <w:proofErr w:type="spellStart"/>
      <w:r w:rsidR="003B7694" w:rsidRPr="00265F65">
        <w:rPr>
          <w:rFonts w:ascii="Times New Roman" w:hAnsi="Times New Roman" w:cs="Times New Roman"/>
          <w:color w:val="auto"/>
        </w:rPr>
        <w:t>Isolacasateatro</w:t>
      </w:r>
      <w:proofErr w:type="spellEnd"/>
      <w:r w:rsidR="003B7694" w:rsidRPr="00265F65">
        <w:rPr>
          <w:rFonts w:ascii="Times New Roman" w:hAnsi="Times New Roman" w:cs="Times New Roman"/>
          <w:color w:val="auto"/>
        </w:rPr>
        <w:t xml:space="preserve"> – e di chi lo organizza e lo conduce, per</w:t>
      </w:r>
      <w:r w:rsidR="003E7D43" w:rsidRPr="00265F65">
        <w:rPr>
          <w:rFonts w:ascii="Times New Roman" w:hAnsi="Times New Roman" w:cs="Times New Roman"/>
          <w:color w:val="auto"/>
        </w:rPr>
        <w:t xml:space="preserve"> Teatro Utile - il Viaggio APS</w:t>
      </w:r>
      <w:r w:rsidR="003B7694" w:rsidRPr="00265F65">
        <w:rPr>
          <w:rFonts w:ascii="Times New Roman" w:hAnsi="Times New Roman" w:cs="Times New Roman"/>
          <w:color w:val="auto"/>
        </w:rPr>
        <w:t xml:space="preserve"> (</w:t>
      </w:r>
      <w:r w:rsidR="003E7D43" w:rsidRPr="00265F65">
        <w:rPr>
          <w:rFonts w:ascii="Times New Roman" w:hAnsi="Times New Roman" w:cs="Times New Roman"/>
          <w:color w:val="auto"/>
        </w:rPr>
        <w:t xml:space="preserve">che </w:t>
      </w:r>
      <w:r w:rsidR="003B7694" w:rsidRPr="00265F65">
        <w:rPr>
          <w:rFonts w:ascii="Times New Roman" w:hAnsi="Times New Roman" w:cs="Times New Roman"/>
          <w:color w:val="auto"/>
        </w:rPr>
        <w:t xml:space="preserve">ha al suo attivo </w:t>
      </w:r>
      <w:r w:rsidR="003E7D43" w:rsidRPr="00265F65">
        <w:rPr>
          <w:rFonts w:ascii="Times New Roman" w:hAnsi="Times New Roman" w:cs="Times New Roman"/>
          <w:color w:val="auto"/>
        </w:rPr>
        <w:t>laboratori multiculturali fin dal 2012</w:t>
      </w:r>
      <w:r w:rsidR="003B7694" w:rsidRPr="00265F65">
        <w:rPr>
          <w:rFonts w:ascii="Times New Roman" w:hAnsi="Times New Roman" w:cs="Times New Roman"/>
          <w:color w:val="auto"/>
        </w:rPr>
        <w:t>) – e per il terzo anno co</w:t>
      </w:r>
      <w:r w:rsidR="00692744" w:rsidRPr="00265F65">
        <w:rPr>
          <w:rFonts w:ascii="Times New Roman" w:hAnsi="Times New Roman" w:cs="Times New Roman"/>
          <w:color w:val="auto"/>
        </w:rPr>
        <w:t>nsecutivo</w:t>
      </w:r>
      <w:r w:rsidR="003B7694" w:rsidRPr="00265F65">
        <w:rPr>
          <w:rFonts w:ascii="Times New Roman" w:hAnsi="Times New Roman" w:cs="Times New Roman"/>
          <w:color w:val="auto"/>
        </w:rPr>
        <w:t xml:space="preserve"> durante</w:t>
      </w:r>
      <w:r w:rsidR="00692744" w:rsidRPr="00265F65">
        <w:rPr>
          <w:rFonts w:ascii="Times New Roman" w:hAnsi="Times New Roman" w:cs="Times New Roman"/>
          <w:color w:val="auto"/>
        </w:rPr>
        <w:t xml:space="preserve"> il W.A.D.</w:t>
      </w:r>
      <w:r w:rsidR="003B7694" w:rsidRPr="00265F65">
        <w:rPr>
          <w:rFonts w:ascii="Times New Roman" w:hAnsi="Times New Roman" w:cs="Times New Roman"/>
          <w:color w:val="auto"/>
        </w:rPr>
        <w:t xml:space="preserve"> vi</w:t>
      </w:r>
      <w:r w:rsidR="00692744" w:rsidRPr="00265F65">
        <w:rPr>
          <w:rFonts w:ascii="Times New Roman" w:hAnsi="Times New Roman" w:cs="Times New Roman"/>
          <w:color w:val="auto"/>
        </w:rPr>
        <w:t xml:space="preserve"> partecipano cittadini e cittadine, migranti, studenti, anche senza esperienza alcuna di teatro, attori dilettanti o professionisti, antropologi e ricercatori docenti dell</w:t>
      </w:r>
      <w:r w:rsidR="00CB17A8" w:rsidRPr="00265F65">
        <w:rPr>
          <w:rFonts w:ascii="Times New Roman" w:hAnsi="Times New Roman" w:cs="Times New Roman"/>
          <w:color w:val="auto"/>
        </w:rPr>
        <w:t xml:space="preserve">e </w:t>
      </w:r>
      <w:r w:rsidR="00692744" w:rsidRPr="00265F65">
        <w:rPr>
          <w:rFonts w:ascii="Times New Roman" w:hAnsi="Times New Roman" w:cs="Times New Roman"/>
          <w:color w:val="auto"/>
        </w:rPr>
        <w:t>università Statale e IULM.</w:t>
      </w:r>
      <w:r w:rsidR="003B7694" w:rsidRPr="00265F65">
        <w:rPr>
          <w:rFonts w:ascii="Times New Roman" w:hAnsi="Times New Roman" w:cs="Times New Roman"/>
          <w:color w:val="auto"/>
        </w:rPr>
        <w:t xml:space="preserve"> </w:t>
      </w:r>
    </w:p>
    <w:p w14:paraId="2AD0CC4A" w14:textId="77777777" w:rsidR="00265F65" w:rsidRPr="00265F65" w:rsidRDefault="003B7694" w:rsidP="00265F65">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both"/>
        <w:rPr>
          <w:rFonts w:ascii="Times New Roman" w:hAnsi="Times New Roman" w:cs="Times New Roman"/>
          <w:color w:val="auto"/>
        </w:rPr>
      </w:pPr>
      <w:r w:rsidRPr="00265F65">
        <w:rPr>
          <w:rFonts w:ascii="Times New Roman" w:hAnsi="Times New Roman" w:cs="Times New Roman"/>
          <w:color w:val="auto"/>
        </w:rPr>
        <w:t xml:space="preserve">Il workshop teatrale che proponiamo in questo tempo condiviso </w:t>
      </w:r>
      <w:r w:rsidR="00692744" w:rsidRPr="00265F65">
        <w:rPr>
          <w:rFonts w:ascii="Times New Roman" w:hAnsi="Times New Roman" w:cs="Times New Roman"/>
          <w:color w:val="auto"/>
        </w:rPr>
        <w:t xml:space="preserve">è volutamente inclusivo, aperto a tutti, senza barriere e preclusioni, com’è nello spirito del W.A.D. </w:t>
      </w:r>
      <w:r w:rsidR="00692744" w:rsidRPr="00265F65">
        <w:rPr>
          <w:rStyle w:val="Nessuno"/>
          <w:rFonts w:ascii="Times New Roman" w:eastAsia="Aptos" w:hAnsi="Times New Roman" w:cs="Times New Roman"/>
          <w:color w:val="auto"/>
        </w:rPr>
        <w:t>Il</w:t>
      </w:r>
      <w:r w:rsidR="00CB17A8" w:rsidRPr="00265F65">
        <w:rPr>
          <w:rStyle w:val="Nessuno"/>
          <w:rFonts w:ascii="Times New Roman" w:eastAsia="Aptos" w:hAnsi="Times New Roman" w:cs="Times New Roman"/>
          <w:color w:val="auto"/>
        </w:rPr>
        <w:t xml:space="preserve"> tema di quest’anno - il</w:t>
      </w:r>
      <w:r w:rsidR="00692744" w:rsidRPr="00265F65">
        <w:rPr>
          <w:rStyle w:val="Nessuno"/>
          <w:rFonts w:ascii="Times New Roman" w:eastAsia="Aptos" w:hAnsi="Times New Roman" w:cs="Times New Roman"/>
          <w:color w:val="auto"/>
        </w:rPr>
        <w:t xml:space="preserve"> viaggio</w:t>
      </w:r>
      <w:r w:rsidR="00CB17A8" w:rsidRPr="00265F65">
        <w:rPr>
          <w:rStyle w:val="Nessuno"/>
          <w:rFonts w:ascii="Times New Roman" w:eastAsia="Aptos" w:hAnsi="Times New Roman" w:cs="Times New Roman"/>
          <w:color w:val="auto"/>
        </w:rPr>
        <w:t xml:space="preserve"> – </w:t>
      </w:r>
      <w:r w:rsidRPr="00265F65">
        <w:rPr>
          <w:rStyle w:val="Nessuno"/>
          <w:rFonts w:ascii="Times New Roman" w:eastAsia="Aptos" w:hAnsi="Times New Roman" w:cs="Times New Roman"/>
          <w:color w:val="auto"/>
        </w:rPr>
        <w:t xml:space="preserve">specialmente </w:t>
      </w:r>
      <w:r w:rsidR="00CB17A8" w:rsidRPr="00265F65">
        <w:rPr>
          <w:rStyle w:val="Nessuno"/>
          <w:rFonts w:ascii="Times New Roman" w:eastAsia="Aptos" w:hAnsi="Times New Roman" w:cs="Times New Roman"/>
          <w:color w:val="auto"/>
        </w:rPr>
        <w:t>nell’</w:t>
      </w:r>
      <w:r w:rsidR="00692744" w:rsidRPr="00265F65">
        <w:rPr>
          <w:rStyle w:val="Nessuno"/>
          <w:rFonts w:ascii="Times New Roman" w:eastAsia="Aptos" w:hAnsi="Times New Roman" w:cs="Times New Roman"/>
          <w:color w:val="auto"/>
        </w:rPr>
        <w:t>accezione di “viaggio da me a te”</w:t>
      </w:r>
      <w:r w:rsidR="00CB17A8" w:rsidRPr="00265F65">
        <w:rPr>
          <w:rStyle w:val="Nessuno"/>
          <w:rFonts w:ascii="Times New Roman" w:eastAsia="Aptos" w:hAnsi="Times New Roman" w:cs="Times New Roman"/>
          <w:color w:val="auto"/>
        </w:rPr>
        <w:t xml:space="preserve">, </w:t>
      </w:r>
      <w:r w:rsidR="00692744" w:rsidRPr="00265F65">
        <w:rPr>
          <w:rStyle w:val="Nessuno"/>
          <w:rFonts w:ascii="Times New Roman" w:eastAsia="Aptos" w:hAnsi="Times New Roman" w:cs="Times New Roman"/>
          <w:color w:val="auto"/>
        </w:rPr>
        <w:t xml:space="preserve">ci guida nel percorso di consapevolezza che </w:t>
      </w:r>
      <w:r w:rsidRPr="00265F65">
        <w:rPr>
          <w:rStyle w:val="Nessuno"/>
          <w:rFonts w:ascii="Times New Roman" w:eastAsia="Aptos" w:hAnsi="Times New Roman" w:cs="Times New Roman"/>
          <w:color w:val="auto"/>
        </w:rPr>
        <w:t xml:space="preserve">accomuna tutti </w:t>
      </w:r>
      <w:r w:rsidR="00692744" w:rsidRPr="00265F65">
        <w:rPr>
          <w:rStyle w:val="Nessuno"/>
          <w:rFonts w:ascii="Times New Roman" w:eastAsia="Aptos" w:hAnsi="Times New Roman" w:cs="Times New Roman"/>
          <w:color w:val="auto"/>
        </w:rPr>
        <w:t xml:space="preserve">coloro che hanno scelto di partecipare. Questa declinazione della parola </w:t>
      </w:r>
      <w:r w:rsidR="00692744" w:rsidRPr="00265F65">
        <w:rPr>
          <w:rStyle w:val="Nessuno"/>
          <w:rFonts w:ascii="Times New Roman" w:eastAsia="Aptos" w:hAnsi="Times New Roman" w:cs="Times New Roman"/>
          <w:color w:val="auto"/>
          <w:rtl/>
          <w:lang w:val="ar-SA"/>
        </w:rPr>
        <w:t>“</w:t>
      </w:r>
      <w:r w:rsidR="00692744" w:rsidRPr="00265F65">
        <w:rPr>
          <w:rStyle w:val="Nessuno"/>
          <w:rFonts w:ascii="Times New Roman" w:eastAsia="Aptos" w:hAnsi="Times New Roman" w:cs="Times New Roman"/>
          <w:color w:val="auto"/>
        </w:rPr>
        <w:t xml:space="preserve">viaggio” nasce </w:t>
      </w:r>
      <w:r w:rsidR="00CB17A8" w:rsidRPr="00265F65">
        <w:rPr>
          <w:rStyle w:val="Nessuno"/>
          <w:rFonts w:ascii="Times New Roman" w:eastAsia="Aptos" w:hAnsi="Times New Roman" w:cs="Times New Roman"/>
          <w:color w:val="auto"/>
        </w:rPr>
        <w:t>dall’</w:t>
      </w:r>
      <w:r w:rsidR="00692744" w:rsidRPr="00265F65">
        <w:rPr>
          <w:rStyle w:val="Nessuno"/>
          <w:rFonts w:ascii="Times New Roman" w:eastAsia="Aptos" w:hAnsi="Times New Roman" w:cs="Times New Roman"/>
          <w:color w:val="auto"/>
        </w:rPr>
        <w:t>incontro, dal desiderio comune di sentirci viaggiatori: uno stato dell'essere che va oltre le barriere culturali e che reclama una libera scelta, riscattando il dolore, la fatica dell'esilio, la solitudine</w:t>
      </w:r>
      <w:r w:rsidR="00CB17A8" w:rsidRPr="00265F65">
        <w:rPr>
          <w:rStyle w:val="Nessuno"/>
          <w:rFonts w:ascii="Times New Roman" w:eastAsia="Aptos" w:hAnsi="Times New Roman" w:cs="Times New Roman"/>
          <w:color w:val="auto"/>
        </w:rPr>
        <w:t>,</w:t>
      </w:r>
      <w:r w:rsidR="00692744" w:rsidRPr="00265F65">
        <w:rPr>
          <w:rStyle w:val="Nessuno"/>
          <w:rFonts w:ascii="Times New Roman" w:eastAsia="Aptos" w:hAnsi="Times New Roman" w:cs="Times New Roman"/>
          <w:color w:val="auto"/>
        </w:rPr>
        <w:t xml:space="preserve"> con la condivisione di un</w:t>
      </w:r>
      <w:r w:rsidR="00692744" w:rsidRPr="00265F65">
        <w:rPr>
          <w:rStyle w:val="Nessuno"/>
          <w:rFonts w:ascii="Times New Roman" w:eastAsia="Aptos" w:hAnsi="Times New Roman" w:cs="Times New Roman"/>
          <w:color w:val="auto"/>
          <w:rtl/>
        </w:rPr>
        <w:t>’</w:t>
      </w:r>
      <w:r w:rsidR="00692744" w:rsidRPr="00265F65">
        <w:rPr>
          <w:rStyle w:val="Nessuno"/>
          <w:rFonts w:ascii="Times New Roman" w:eastAsia="Aptos" w:hAnsi="Times New Roman" w:cs="Times New Roman"/>
          <w:color w:val="auto"/>
        </w:rPr>
        <w:t xml:space="preserve">esperienza che ridoni la dovuta dignità alla persona. </w:t>
      </w:r>
      <w:r w:rsidR="00692744" w:rsidRPr="00265F65">
        <w:rPr>
          <w:rFonts w:ascii="Times New Roman" w:hAnsi="Times New Roman" w:cs="Times New Roman"/>
          <w:color w:val="auto"/>
        </w:rPr>
        <w:t>Per noi è importante che si viva questo momento come uno spazio d</w:t>
      </w:r>
      <w:r w:rsidR="00CB17A8" w:rsidRPr="00265F65">
        <w:rPr>
          <w:rFonts w:ascii="Times New Roman" w:hAnsi="Times New Roman" w:cs="Times New Roman"/>
          <w:color w:val="auto"/>
        </w:rPr>
        <w:t>i dialogo, di</w:t>
      </w:r>
      <w:r w:rsidR="00692744" w:rsidRPr="00265F65">
        <w:rPr>
          <w:rFonts w:ascii="Times New Roman" w:hAnsi="Times New Roman" w:cs="Times New Roman"/>
          <w:color w:val="auto"/>
        </w:rPr>
        <w:t xml:space="preserve"> scambio d’esperienze e di storie che fanno parte della nostra formazione. </w:t>
      </w:r>
    </w:p>
    <w:p w14:paraId="47F5B39D" w14:textId="73E821D9" w:rsidR="0065083D" w:rsidRPr="00265F65" w:rsidRDefault="00692744" w:rsidP="00265F65">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both"/>
        <w:rPr>
          <w:rFonts w:ascii="Times New Roman" w:hAnsi="Times New Roman" w:cs="Times New Roman"/>
          <w:color w:val="auto"/>
        </w:rPr>
      </w:pPr>
      <w:r w:rsidRPr="00265F65">
        <w:rPr>
          <w:rFonts w:ascii="Times New Roman" w:hAnsi="Times New Roman" w:cs="Times New Roman"/>
          <w:color w:val="auto"/>
        </w:rPr>
        <w:t xml:space="preserve">Tutti hanno una storia preferita, una che ci si ricorda </w:t>
      </w:r>
      <w:r w:rsidR="00CB17A8" w:rsidRPr="00265F65">
        <w:rPr>
          <w:rFonts w:ascii="Times New Roman" w:hAnsi="Times New Roman" w:cs="Times New Roman"/>
          <w:color w:val="auto"/>
        </w:rPr>
        <w:t>dall’</w:t>
      </w:r>
      <w:r w:rsidRPr="00265F65">
        <w:rPr>
          <w:rFonts w:ascii="Times New Roman" w:hAnsi="Times New Roman" w:cs="Times New Roman"/>
          <w:color w:val="auto"/>
        </w:rPr>
        <w:t>infanzia, che sembra trovarci ovunque noi siamo, anche lontani da casa.</w:t>
      </w:r>
      <w:r w:rsidR="00265F65" w:rsidRPr="00265F65">
        <w:rPr>
          <w:rFonts w:ascii="Times New Roman" w:hAnsi="Times New Roman" w:cs="Times New Roman"/>
          <w:color w:val="auto"/>
        </w:rPr>
        <w:t xml:space="preserve"> </w:t>
      </w:r>
      <w:r w:rsidRPr="00265F65">
        <w:rPr>
          <w:rFonts w:ascii="Times New Roman" w:hAnsi="Times New Roman" w:cs="Times New Roman"/>
          <w:color w:val="auto"/>
        </w:rPr>
        <w:t>Questa storia è una parte preziosa della nostra identità, parla con le parole, i suoni e le immagini delle nostre radici, e cresce con noi accompagnandoci nel nostro viaggio. Il compito che ci</w:t>
      </w:r>
      <w:r w:rsidR="00CB17A8" w:rsidRPr="00265F65">
        <w:rPr>
          <w:rFonts w:ascii="Times New Roman" w:hAnsi="Times New Roman" w:cs="Times New Roman"/>
          <w:color w:val="auto"/>
        </w:rPr>
        <w:t xml:space="preserve"> </w:t>
      </w:r>
      <w:r w:rsidRPr="00265F65">
        <w:rPr>
          <w:rFonts w:ascii="Times New Roman" w:hAnsi="Times New Roman" w:cs="Times New Roman"/>
          <w:color w:val="auto"/>
        </w:rPr>
        <w:t>propo</w:t>
      </w:r>
      <w:r w:rsidR="00CB17A8" w:rsidRPr="00265F65">
        <w:rPr>
          <w:rFonts w:ascii="Times New Roman" w:hAnsi="Times New Roman" w:cs="Times New Roman"/>
          <w:color w:val="auto"/>
        </w:rPr>
        <w:t>niamo ogni volta</w:t>
      </w:r>
      <w:r w:rsidRPr="00265F65">
        <w:rPr>
          <w:rFonts w:ascii="Times New Roman" w:hAnsi="Times New Roman" w:cs="Times New Roman"/>
          <w:color w:val="auto"/>
        </w:rPr>
        <w:t xml:space="preserve"> è sceglierne una da cui partire per coinvolgere i partecipanti al laboratorio in una narrazione collettiva. </w:t>
      </w:r>
      <w:r w:rsidR="00CB17A8" w:rsidRPr="00265F65">
        <w:rPr>
          <w:rFonts w:ascii="Times New Roman" w:hAnsi="Times New Roman" w:cs="Times New Roman"/>
          <w:color w:val="auto"/>
        </w:rPr>
        <w:t xml:space="preserve">Ricorriamo al ‘mito’ - dal greco </w:t>
      </w:r>
      <w:proofErr w:type="spellStart"/>
      <w:r w:rsidR="00CB17A8" w:rsidRPr="00265F65">
        <w:rPr>
          <w:rStyle w:val="Nessuno"/>
          <w:rFonts w:ascii="Times New Roman" w:hAnsi="Times New Roman" w:cs="Times New Roman"/>
          <w:i/>
          <w:iCs/>
          <w:color w:val="auto"/>
        </w:rPr>
        <w:t>mythos</w:t>
      </w:r>
      <w:proofErr w:type="spellEnd"/>
      <w:r w:rsidR="00CB17A8" w:rsidRPr="00265F65">
        <w:rPr>
          <w:rFonts w:ascii="Times New Roman" w:hAnsi="Times New Roman" w:cs="Times New Roman"/>
          <w:color w:val="auto"/>
        </w:rPr>
        <w:t>, che significa parola, discorso, racconto – perché con la sua natura dinamica e fluida offre la possibilità, attraverso la narrazione di figure che condensano in sé la storia di ogni uomo, di raccontare le nostre piccole e grandi storie.</w:t>
      </w:r>
    </w:p>
    <w:p w14:paraId="4EFEBABB" w14:textId="77777777" w:rsidR="00265F65" w:rsidRPr="00265F65" w:rsidRDefault="0065083D" w:rsidP="00265F65">
      <w:pPr>
        <w:jc w:val="both"/>
        <w:rPr>
          <w:rStyle w:val="Nessuno"/>
          <w:rFonts w:ascii="Times New Roman" w:hAnsi="Times New Roman" w:cs="Times New Roman"/>
          <w:color w:val="auto"/>
        </w:rPr>
      </w:pPr>
      <w:r w:rsidRPr="00265F65">
        <w:rPr>
          <w:rStyle w:val="Nessuno"/>
          <w:rFonts w:ascii="Times New Roman" w:hAnsi="Times New Roman" w:cs="Times New Roman"/>
          <w:color w:val="auto"/>
        </w:rPr>
        <w:t xml:space="preserve">Per rendere tutto ciò possibile </w:t>
      </w:r>
      <w:r w:rsidRPr="00265F65">
        <w:rPr>
          <w:rFonts w:ascii="Times New Roman" w:hAnsi="Times New Roman" w:cs="Times New Roman"/>
          <w:color w:val="auto"/>
        </w:rPr>
        <w:t>dobbiamo in primo luogo scegliere la nostra versione d</w:t>
      </w:r>
      <w:r w:rsidR="00265F65" w:rsidRPr="00265F65">
        <w:rPr>
          <w:rFonts w:ascii="Times New Roman" w:hAnsi="Times New Roman" w:cs="Times New Roman"/>
          <w:color w:val="auto"/>
        </w:rPr>
        <w:t>i un</w:t>
      </w:r>
      <w:r w:rsidRPr="00265F65">
        <w:rPr>
          <w:rFonts w:ascii="Times New Roman" w:hAnsi="Times New Roman" w:cs="Times New Roman"/>
          <w:color w:val="auto"/>
        </w:rPr>
        <w:t xml:space="preserve"> mito</w:t>
      </w:r>
      <w:r w:rsidR="00265F65" w:rsidRPr="00265F65">
        <w:rPr>
          <w:rFonts w:ascii="Times New Roman" w:hAnsi="Times New Roman" w:cs="Times New Roman"/>
          <w:color w:val="auto"/>
        </w:rPr>
        <w:t>,</w:t>
      </w:r>
      <w:r w:rsidRPr="00265F65">
        <w:rPr>
          <w:rFonts w:ascii="Times New Roman" w:hAnsi="Times New Roman" w:cs="Times New Roman"/>
          <w:color w:val="auto"/>
        </w:rPr>
        <w:t xml:space="preserve"> e come questo possa raccontarci. Decidiamo di prendere come punto di partenza la guerra, l’esilio forzato e l’annientamento dell’uomo da parte di altri uomini. Viene naturale confrontarsi con le diverse situazioni di guerra presenti in questo momento nel mondo ed in particolare in Palestina. Per questo decidiamo che la </w:t>
      </w:r>
      <w:r w:rsidRPr="00265F65">
        <w:rPr>
          <w:rFonts w:ascii="Times New Roman" w:hAnsi="Times New Roman" w:cs="Times New Roman"/>
          <w:i/>
          <w:iCs/>
          <w:color w:val="auto"/>
        </w:rPr>
        <w:t>performance</w:t>
      </w:r>
      <w:r w:rsidRPr="00265F65">
        <w:rPr>
          <w:rFonts w:ascii="Times New Roman" w:hAnsi="Times New Roman" w:cs="Times New Roman"/>
          <w:color w:val="auto"/>
        </w:rPr>
        <w:t xml:space="preserve"> abbia inizio con la distribuzione </w:t>
      </w:r>
      <w:r w:rsidR="00E9319F" w:rsidRPr="00265F65">
        <w:rPr>
          <w:rFonts w:ascii="Times New Roman" w:hAnsi="Times New Roman" w:cs="Times New Roman"/>
          <w:color w:val="auto"/>
        </w:rPr>
        <w:t xml:space="preserve">di </w:t>
      </w:r>
      <w:r w:rsidR="00E9319F" w:rsidRPr="00265F65">
        <w:rPr>
          <w:rStyle w:val="Nessuno"/>
          <w:rFonts w:ascii="Times New Roman" w:hAnsi="Times New Roman" w:cs="Times New Roman"/>
          <w:color w:val="auto"/>
        </w:rPr>
        <w:t>volantini</w:t>
      </w:r>
      <w:r w:rsidRPr="00265F65">
        <w:rPr>
          <w:rStyle w:val="Nessuno"/>
          <w:rFonts w:ascii="Times New Roman" w:hAnsi="Times New Roman" w:cs="Times New Roman"/>
          <w:color w:val="auto"/>
        </w:rPr>
        <w:t>, scritti in italiano e in arabo, con questo testo: “Hai 5 minuti per lasciare la tua casa perché sarà bombardata”. Ogni partecipante dovrà pensare in pochi minuti a cosa portare con sé, in una simile eventualità: fotografie, libri, documenti, o l’immancabile computer? Questa per noi è un’ipotesi, per altri è realtà: poche ore dopo il laboratorio</w:t>
      </w:r>
      <w:r w:rsidR="00265F65" w:rsidRPr="00265F65">
        <w:rPr>
          <w:rStyle w:val="Nessuno"/>
          <w:rFonts w:ascii="Times New Roman" w:hAnsi="Times New Roman" w:cs="Times New Roman"/>
          <w:color w:val="auto"/>
        </w:rPr>
        <w:t xml:space="preserve"> (</w:t>
      </w:r>
      <w:r w:rsidRPr="00265F65">
        <w:rPr>
          <w:rStyle w:val="Nessuno"/>
          <w:rFonts w:ascii="Times New Roman" w:hAnsi="Times New Roman" w:cs="Times New Roman"/>
          <w:color w:val="auto"/>
        </w:rPr>
        <w:t>nella notte tra venerdì</w:t>
      </w:r>
      <w:r w:rsidR="00265F65" w:rsidRPr="00265F65">
        <w:rPr>
          <w:rStyle w:val="Nessuno"/>
          <w:rFonts w:ascii="Times New Roman" w:hAnsi="Times New Roman" w:cs="Times New Roman"/>
          <w:color w:val="auto"/>
        </w:rPr>
        <w:t xml:space="preserve"> 27</w:t>
      </w:r>
      <w:r w:rsidRPr="00265F65">
        <w:rPr>
          <w:rStyle w:val="Nessuno"/>
          <w:rFonts w:ascii="Times New Roman" w:hAnsi="Times New Roman" w:cs="Times New Roman"/>
          <w:color w:val="auto"/>
        </w:rPr>
        <w:t xml:space="preserve"> e sabato</w:t>
      </w:r>
      <w:r w:rsidR="00265F65" w:rsidRPr="00265F65">
        <w:rPr>
          <w:rStyle w:val="Nessuno"/>
          <w:rFonts w:ascii="Times New Roman" w:hAnsi="Times New Roman" w:cs="Times New Roman"/>
          <w:color w:val="auto"/>
        </w:rPr>
        <w:t xml:space="preserve"> 28 febbraio)</w:t>
      </w:r>
      <w:r w:rsidRPr="00265F65">
        <w:rPr>
          <w:rStyle w:val="Nessuno"/>
          <w:rFonts w:ascii="Times New Roman" w:hAnsi="Times New Roman" w:cs="Times New Roman"/>
          <w:color w:val="auto"/>
        </w:rPr>
        <w:t xml:space="preserve">, una pioggia di missili costringerà moltissime persone a compiere in pochi minuti la stessa scelta forzata. </w:t>
      </w:r>
    </w:p>
    <w:p w14:paraId="2AE440A2" w14:textId="689C99CD" w:rsidR="00E70963" w:rsidRPr="00265F65" w:rsidRDefault="0065083D" w:rsidP="00265F65">
      <w:pPr>
        <w:jc w:val="both"/>
        <w:rPr>
          <w:rStyle w:val="Nessuno"/>
          <w:rFonts w:ascii="Times New Roman" w:hAnsi="Times New Roman" w:cs="Times New Roman"/>
          <w:color w:val="auto"/>
        </w:rPr>
      </w:pPr>
      <w:r w:rsidRPr="00265F65">
        <w:rPr>
          <w:rStyle w:val="Nessuno"/>
          <w:rFonts w:ascii="Times New Roman" w:hAnsi="Times New Roman" w:cs="Times New Roman"/>
          <w:color w:val="auto"/>
        </w:rPr>
        <w:t xml:space="preserve">Le voci concitate di chi è costretto a fuggire si accavallano, diventano nella nostra improvvisazione grida di dolore per poi lentamente articolarsi in parola. Una parola che diventa poesia nei versi di Maya Abu Al-Hayat </w:t>
      </w:r>
      <w:r w:rsidR="00E9319F" w:rsidRPr="00265F65">
        <w:rPr>
          <w:rStyle w:val="Nessuno"/>
          <w:rFonts w:ascii="Times New Roman" w:hAnsi="Times New Roman" w:cs="Times New Roman"/>
          <w:color w:val="auto"/>
        </w:rPr>
        <w:t>(poetessa</w:t>
      </w:r>
      <w:r w:rsidRPr="00265F65">
        <w:rPr>
          <w:rStyle w:val="Nessuno"/>
          <w:rFonts w:ascii="Times New Roman" w:hAnsi="Times New Roman" w:cs="Times New Roman"/>
          <w:color w:val="auto"/>
        </w:rPr>
        <w:t xml:space="preserve"> palestinese) </w:t>
      </w:r>
      <w:r w:rsidR="00E9319F" w:rsidRPr="00265F65">
        <w:rPr>
          <w:rStyle w:val="Nessuno"/>
          <w:rFonts w:ascii="Times New Roman" w:hAnsi="Times New Roman" w:cs="Times New Roman"/>
          <w:color w:val="auto"/>
        </w:rPr>
        <w:t>e nel racconto di una storia antica, che si proietta sul presente: il mito di Io.</w:t>
      </w:r>
      <w:r w:rsidR="00265F65" w:rsidRPr="00265F65">
        <w:rPr>
          <w:rStyle w:val="Nessuno"/>
          <w:rFonts w:ascii="Times New Roman" w:hAnsi="Times New Roman" w:cs="Times New Roman"/>
          <w:color w:val="auto"/>
        </w:rPr>
        <w:t xml:space="preserve"> </w:t>
      </w:r>
      <w:r w:rsidR="00E9319F" w:rsidRPr="00265F65">
        <w:rPr>
          <w:rFonts w:ascii="Times New Roman" w:hAnsi="Times New Roman" w:cs="Times New Roman"/>
          <w:color w:val="auto"/>
        </w:rPr>
        <w:t>Nell’antica Argo Io è una giovane sacerdotessa di Era,</w:t>
      </w:r>
      <w:r w:rsidRPr="00265F65">
        <w:rPr>
          <w:rFonts w:ascii="Times New Roman" w:hAnsi="Times New Roman" w:cs="Times New Roman"/>
          <w:color w:val="auto"/>
        </w:rPr>
        <w:t xml:space="preserve"> sedotta da Zeus, trasformata in giovenca e costretta a vagare di terra in terra, incinta e tormentata da un tafano. Nelle sue peregrinazioni </w:t>
      </w:r>
      <w:r w:rsidR="00692744" w:rsidRPr="00265F65">
        <w:rPr>
          <w:rFonts w:ascii="Times New Roman" w:hAnsi="Times New Roman" w:cs="Times New Roman"/>
          <w:color w:val="auto"/>
        </w:rPr>
        <w:t>incontra Prometeo,</w:t>
      </w:r>
      <w:r w:rsidRPr="00265F65">
        <w:rPr>
          <w:rFonts w:ascii="Times New Roman" w:hAnsi="Times New Roman" w:cs="Times New Roman"/>
          <w:color w:val="auto"/>
        </w:rPr>
        <w:t xml:space="preserve"> inchiodato ad una parete scoscesa sulle montagne della Scizia. Prometeo è un veggente e le rivela che le sue peregrinazioni avranno fine </w:t>
      </w:r>
      <w:r w:rsidR="00CB17A8" w:rsidRPr="00265F65">
        <w:rPr>
          <w:rFonts w:ascii="Times New Roman" w:hAnsi="Times New Roman" w:cs="Times New Roman"/>
          <w:color w:val="auto"/>
        </w:rPr>
        <w:t>in Africa</w:t>
      </w:r>
      <w:r w:rsidRPr="00265F65">
        <w:rPr>
          <w:rFonts w:ascii="Times New Roman" w:hAnsi="Times New Roman" w:cs="Times New Roman"/>
          <w:color w:val="auto"/>
        </w:rPr>
        <w:t>, dove finalmente</w:t>
      </w:r>
      <w:r w:rsidR="00265F65" w:rsidRPr="00265F65">
        <w:rPr>
          <w:rFonts w:ascii="Times New Roman" w:hAnsi="Times New Roman" w:cs="Times New Roman"/>
          <w:color w:val="auto"/>
        </w:rPr>
        <w:t xml:space="preserve"> la donna</w:t>
      </w:r>
      <w:r w:rsidRPr="00265F65">
        <w:rPr>
          <w:rFonts w:ascii="Times New Roman" w:hAnsi="Times New Roman" w:cs="Times New Roman"/>
          <w:color w:val="auto"/>
        </w:rPr>
        <w:t xml:space="preserve"> partorirà </w:t>
      </w:r>
      <w:proofErr w:type="spellStart"/>
      <w:r w:rsidRPr="00265F65">
        <w:rPr>
          <w:rFonts w:ascii="Times New Roman" w:hAnsi="Times New Roman" w:cs="Times New Roman"/>
          <w:color w:val="auto"/>
        </w:rPr>
        <w:t>Epafo</w:t>
      </w:r>
      <w:proofErr w:type="spellEnd"/>
      <w:r w:rsidR="00265F65" w:rsidRPr="00265F65">
        <w:rPr>
          <w:rFonts w:ascii="Times New Roman" w:hAnsi="Times New Roman" w:cs="Times New Roman"/>
          <w:color w:val="auto"/>
        </w:rPr>
        <w:t xml:space="preserve">; mitico </w:t>
      </w:r>
      <w:r w:rsidRPr="00265F65">
        <w:rPr>
          <w:rFonts w:ascii="Times New Roman" w:hAnsi="Times New Roman" w:cs="Times New Roman"/>
          <w:color w:val="auto"/>
        </w:rPr>
        <w:t>progenitore non solo della stirpe africana</w:t>
      </w:r>
      <w:r w:rsidR="00265F65" w:rsidRPr="00265F65">
        <w:rPr>
          <w:rFonts w:ascii="Times New Roman" w:hAnsi="Times New Roman" w:cs="Times New Roman"/>
          <w:color w:val="auto"/>
        </w:rPr>
        <w:t>,</w:t>
      </w:r>
      <w:r w:rsidRPr="00265F65">
        <w:rPr>
          <w:rFonts w:ascii="Times New Roman" w:hAnsi="Times New Roman" w:cs="Times New Roman"/>
          <w:color w:val="auto"/>
        </w:rPr>
        <w:t xml:space="preserve"> ma anche</w:t>
      </w:r>
      <w:r w:rsidR="00CB17A8" w:rsidRPr="00265F65">
        <w:rPr>
          <w:rFonts w:ascii="Times New Roman" w:hAnsi="Times New Roman" w:cs="Times New Roman"/>
          <w:color w:val="auto"/>
        </w:rPr>
        <w:t xml:space="preserve"> dell’</w:t>
      </w:r>
      <w:r w:rsidRPr="00265F65">
        <w:rPr>
          <w:rFonts w:ascii="Times New Roman" w:hAnsi="Times New Roman" w:cs="Times New Roman"/>
          <w:color w:val="auto"/>
          <w:lang w:val="nl-NL"/>
        </w:rPr>
        <w:t>eroe Eracle</w:t>
      </w:r>
      <w:r w:rsidRPr="00265F65">
        <w:rPr>
          <w:rFonts w:ascii="Times New Roman" w:hAnsi="Times New Roman" w:cs="Times New Roman"/>
          <w:color w:val="auto"/>
        </w:rPr>
        <w:t xml:space="preserve">, </w:t>
      </w:r>
      <w:r w:rsidRPr="00265F65">
        <w:rPr>
          <w:rFonts w:ascii="Times New Roman" w:hAnsi="Times New Roman" w:cs="Times New Roman"/>
          <w:color w:val="auto"/>
        </w:rPr>
        <w:lastRenderedPageBreak/>
        <w:t xml:space="preserve">che contribuirà alla liberazione di Prometeo. A questa storia fanno riferimento due antiche tragedie greche, il </w:t>
      </w:r>
      <w:r w:rsidRPr="00265F65">
        <w:rPr>
          <w:rFonts w:ascii="Times New Roman" w:hAnsi="Times New Roman" w:cs="Times New Roman"/>
          <w:i/>
          <w:iCs/>
          <w:color w:val="auto"/>
        </w:rPr>
        <w:t xml:space="preserve">Prometeo incatenato </w:t>
      </w:r>
      <w:r w:rsidRPr="00265F65">
        <w:rPr>
          <w:rFonts w:ascii="Times New Roman" w:hAnsi="Times New Roman" w:cs="Times New Roman"/>
          <w:color w:val="auto"/>
        </w:rPr>
        <w:t xml:space="preserve">e le </w:t>
      </w:r>
      <w:r w:rsidRPr="00265F65">
        <w:rPr>
          <w:rFonts w:ascii="Times New Roman" w:hAnsi="Times New Roman" w:cs="Times New Roman"/>
          <w:i/>
          <w:iCs/>
          <w:color w:val="auto"/>
        </w:rPr>
        <w:t>Supplici</w:t>
      </w:r>
      <w:r w:rsidRPr="00265F65">
        <w:rPr>
          <w:rFonts w:ascii="Times New Roman" w:hAnsi="Times New Roman" w:cs="Times New Roman"/>
          <w:color w:val="auto"/>
        </w:rPr>
        <w:t xml:space="preserve"> di Eschilo, </w:t>
      </w:r>
      <w:r w:rsidR="00265F65" w:rsidRPr="00265F65">
        <w:rPr>
          <w:rFonts w:ascii="Times New Roman" w:hAnsi="Times New Roman" w:cs="Times New Roman"/>
          <w:color w:val="auto"/>
        </w:rPr>
        <w:t>e loro</w:t>
      </w:r>
      <w:r w:rsidRPr="00265F65">
        <w:rPr>
          <w:rFonts w:ascii="Times New Roman" w:hAnsi="Times New Roman" w:cs="Times New Roman"/>
          <w:color w:val="auto"/>
        </w:rPr>
        <w:t xml:space="preserve"> riscritture moderne come quella di Kossi Efou</w:t>
      </w:r>
      <w:r w:rsidR="00CB17A8" w:rsidRPr="00265F65">
        <w:rPr>
          <w:rFonts w:ascii="Times New Roman" w:hAnsi="Times New Roman" w:cs="Times New Roman"/>
          <w:color w:val="auto"/>
        </w:rPr>
        <w:t xml:space="preserve">i, </w:t>
      </w:r>
      <w:r w:rsidRPr="00265F65">
        <w:rPr>
          <w:rFonts w:ascii="Times New Roman" w:hAnsi="Times New Roman" w:cs="Times New Roman"/>
          <w:color w:val="auto"/>
        </w:rPr>
        <w:t xml:space="preserve">un drammaturgo del Togo costretto all’esilio in Francia: </w:t>
      </w:r>
      <w:r w:rsidR="00832186" w:rsidRPr="00265F65">
        <w:rPr>
          <w:rFonts w:ascii="Times New Roman" w:hAnsi="Times New Roman" w:cs="Times New Roman"/>
          <w:color w:val="auto"/>
        </w:rPr>
        <w:t>nel</w:t>
      </w:r>
      <w:r w:rsidRPr="00265F65">
        <w:rPr>
          <w:rFonts w:ascii="Times New Roman" w:hAnsi="Times New Roman" w:cs="Times New Roman"/>
          <w:color w:val="auto"/>
        </w:rPr>
        <w:t xml:space="preserve"> suo testo teatrale </w:t>
      </w:r>
      <w:r w:rsidR="00CB17A8" w:rsidRPr="00265F65">
        <w:rPr>
          <w:rFonts w:ascii="Times New Roman" w:hAnsi="Times New Roman" w:cs="Times New Roman"/>
          <w:color w:val="auto"/>
        </w:rPr>
        <w:t>“Io, Tragedia”</w:t>
      </w:r>
      <w:r w:rsidRPr="00265F65">
        <w:rPr>
          <w:rFonts w:ascii="Times New Roman" w:hAnsi="Times New Roman" w:cs="Times New Roman"/>
          <w:color w:val="auto"/>
        </w:rPr>
        <w:t xml:space="preserve"> (2006) prende spunto dal mito di Io per narrare </w:t>
      </w:r>
      <w:r w:rsidRPr="00265F65">
        <w:rPr>
          <w:rStyle w:val="Nessuno"/>
          <w:rFonts w:ascii="Times New Roman" w:hAnsi="Times New Roman" w:cs="Times New Roman"/>
          <w:color w:val="auto"/>
        </w:rPr>
        <w:t xml:space="preserve">le storie delle ragazze-madri di oggi, costrette a migrare, a solcare i mari e le strade del mondo cercando un rifugio, un approdo, un porto sicuro. Questa </w:t>
      </w:r>
      <w:r w:rsidR="003E7D43" w:rsidRPr="00265F65">
        <w:rPr>
          <w:rStyle w:val="Nessuno"/>
          <w:rFonts w:ascii="Times New Roman" w:hAnsi="Times New Roman" w:cs="Times New Roman"/>
          <w:color w:val="auto"/>
        </w:rPr>
        <w:t xml:space="preserve">versione </w:t>
      </w:r>
      <w:r w:rsidRPr="00265F65">
        <w:rPr>
          <w:rStyle w:val="Nessuno"/>
          <w:rFonts w:ascii="Times New Roman" w:hAnsi="Times New Roman" w:cs="Times New Roman"/>
          <w:color w:val="auto"/>
        </w:rPr>
        <w:t xml:space="preserve">del mito di Io, con </w:t>
      </w:r>
      <w:r w:rsidRPr="00265F65">
        <w:rPr>
          <w:rStyle w:val="Nessuno"/>
          <w:rFonts w:ascii="Times New Roman" w:hAnsi="Times New Roman" w:cs="Times New Roman"/>
          <w:i/>
          <w:iCs/>
          <w:color w:val="auto"/>
        </w:rPr>
        <w:t>Prometeo</w:t>
      </w:r>
      <w:r w:rsidRPr="00265F65">
        <w:rPr>
          <w:rStyle w:val="Nessuno"/>
          <w:rFonts w:ascii="Times New Roman" w:hAnsi="Times New Roman" w:cs="Times New Roman"/>
          <w:color w:val="auto"/>
        </w:rPr>
        <w:t xml:space="preserve"> e </w:t>
      </w:r>
      <w:r w:rsidRPr="00265F65">
        <w:rPr>
          <w:rStyle w:val="Nessuno"/>
          <w:rFonts w:ascii="Times New Roman" w:hAnsi="Times New Roman" w:cs="Times New Roman"/>
          <w:i/>
          <w:iCs/>
          <w:color w:val="auto"/>
        </w:rPr>
        <w:t>Supplici</w:t>
      </w:r>
      <w:r w:rsidRPr="00265F65">
        <w:rPr>
          <w:rStyle w:val="Nessuno"/>
          <w:rFonts w:ascii="Times New Roman" w:hAnsi="Times New Roman" w:cs="Times New Roman"/>
          <w:color w:val="auto"/>
        </w:rPr>
        <w:t xml:space="preserve">, è alla base del nostro workshop teatrale, collettivo e partecipato. </w:t>
      </w:r>
    </w:p>
    <w:p w14:paraId="7D5D3A4A" w14:textId="34C3D0BB" w:rsidR="0065083D" w:rsidRPr="00265F65" w:rsidRDefault="0065083D" w:rsidP="00265F65">
      <w:pPr>
        <w:jc w:val="both"/>
        <w:rPr>
          <w:rStyle w:val="Nessuno"/>
          <w:rFonts w:ascii="Times New Roman" w:hAnsi="Times New Roman" w:cs="Times New Roman"/>
          <w:color w:val="auto"/>
        </w:rPr>
      </w:pPr>
      <w:r w:rsidRPr="00265F65">
        <w:rPr>
          <w:rStyle w:val="Nessuno"/>
          <w:rFonts w:ascii="Times New Roman" w:hAnsi="Times New Roman" w:cs="Times New Roman"/>
          <w:color w:val="auto"/>
        </w:rPr>
        <w:t xml:space="preserve">Dopo aver raccontato la storia per sommi capi ai partecipanti, </w:t>
      </w:r>
      <w:r w:rsidR="00265F65" w:rsidRPr="00265F65">
        <w:rPr>
          <w:rStyle w:val="Nessuno"/>
          <w:rFonts w:ascii="Times New Roman" w:hAnsi="Times New Roman" w:cs="Times New Roman"/>
          <w:color w:val="auto"/>
        </w:rPr>
        <w:t>infatti, li</w:t>
      </w:r>
      <w:r w:rsidRPr="00265F65">
        <w:rPr>
          <w:rStyle w:val="Nessuno"/>
          <w:rFonts w:ascii="Times New Roman" w:hAnsi="Times New Roman" w:cs="Times New Roman"/>
          <w:color w:val="auto"/>
        </w:rPr>
        <w:t xml:space="preserve"> coinvolgiamo tutti nel ruolo che il coro</w:t>
      </w:r>
      <w:r w:rsidRPr="00265F65">
        <w:rPr>
          <w:rFonts w:ascii="Times New Roman" w:hAnsi="Times New Roman" w:cs="Times New Roman"/>
          <w:color w:val="auto"/>
        </w:rPr>
        <w:t xml:space="preserve"> aveva nella</w:t>
      </w:r>
      <w:r w:rsidRPr="00265F65">
        <w:rPr>
          <w:rFonts w:ascii="Times New Roman" w:hAnsi="Times New Roman" w:cs="Times New Roman"/>
          <w:color w:val="auto"/>
          <w:lang w:val="nl-NL"/>
        </w:rPr>
        <w:t xml:space="preserve"> tragedi</w:t>
      </w:r>
      <w:r w:rsidRPr="00265F65">
        <w:rPr>
          <w:rFonts w:ascii="Times New Roman" w:hAnsi="Times New Roman" w:cs="Times New Roman"/>
          <w:color w:val="auto"/>
        </w:rPr>
        <w:t xml:space="preserve">a greca: accompagnare e sostenere le voci singole che emergono dal racconto collettivo. </w:t>
      </w:r>
      <w:r w:rsidRPr="00265F65">
        <w:rPr>
          <w:rStyle w:val="Nessuno"/>
          <w:rFonts w:ascii="Times New Roman" w:hAnsi="Times New Roman" w:cs="Times New Roman"/>
          <w:color w:val="auto"/>
        </w:rPr>
        <w:t xml:space="preserve"> Alcuni leggono brani dai testi </w:t>
      </w:r>
      <w:r w:rsidR="00265F65" w:rsidRPr="00265F65">
        <w:rPr>
          <w:rStyle w:val="Nessuno"/>
          <w:rFonts w:ascii="Times New Roman" w:hAnsi="Times New Roman" w:cs="Times New Roman"/>
          <w:color w:val="auto"/>
        </w:rPr>
        <w:t>greci e dal dramma</w:t>
      </w:r>
      <w:r w:rsidRPr="00265F65">
        <w:rPr>
          <w:rStyle w:val="Nessuno"/>
          <w:rFonts w:ascii="Times New Roman" w:hAnsi="Times New Roman" w:cs="Times New Roman"/>
          <w:color w:val="auto"/>
        </w:rPr>
        <w:t xml:space="preserve"> di K</w:t>
      </w:r>
      <w:r w:rsidRPr="00265F65">
        <w:rPr>
          <w:rFonts w:ascii="Times New Roman" w:hAnsi="Times New Roman" w:cs="Times New Roman"/>
          <w:color w:val="auto"/>
        </w:rPr>
        <w:t xml:space="preserve">ossi Efoui, altri ripetono e amplificano le sonorità delle parole, utilizzando il corpo nello spazio (ad esempio camminando in cerchio con passo lento e pesante) e narrando il viaggio delle donne che migrano, incinte e cariche di bagagli, in cerca di un luogo sicuro dove poter partorire. L’esperienza collettiva è resa ancora più emozionante e intensa grazie alla musica dal vivo, anch’essa frutto di improvvisazione, che Olivier Elouti (musicista, attore di Teatro Utile) e Tommaso Tigrino </w:t>
      </w:r>
      <w:r w:rsidRPr="00265F65">
        <w:rPr>
          <w:rStyle w:val="Nessuno"/>
          <w:rFonts w:ascii="Times New Roman" w:hAnsi="Times New Roman" w:cs="Times New Roman"/>
          <w:color w:val="auto"/>
          <w:shd w:val="clear" w:color="auto" w:fill="FEFFFF"/>
        </w:rPr>
        <w:t xml:space="preserve">(tutor di W.A.D.) </w:t>
      </w:r>
      <w:r w:rsidRPr="00265F65">
        <w:rPr>
          <w:rFonts w:ascii="Times New Roman" w:hAnsi="Times New Roman" w:cs="Times New Roman"/>
          <w:color w:val="auto"/>
        </w:rPr>
        <w:t xml:space="preserve">eseguono con tamburi e strumenti africani, talvolta fatti di materiali di riciclo, come semi, bottiglie, corde. Compito </w:t>
      </w:r>
      <w:proofErr w:type="gramStart"/>
      <w:r w:rsidRPr="00265F65">
        <w:rPr>
          <w:rFonts w:ascii="Times New Roman" w:hAnsi="Times New Roman" w:cs="Times New Roman"/>
          <w:color w:val="auto"/>
        </w:rPr>
        <w:t>del trainer</w:t>
      </w:r>
      <w:proofErr w:type="gramEnd"/>
      <w:r w:rsidRPr="00265F65">
        <w:rPr>
          <w:rFonts w:ascii="Times New Roman" w:hAnsi="Times New Roman" w:cs="Times New Roman"/>
          <w:color w:val="auto"/>
        </w:rPr>
        <w:t xml:space="preserve"> (Tiziana Bergamaschi) è </w:t>
      </w:r>
      <w:r w:rsidRPr="00265F65">
        <w:rPr>
          <w:rStyle w:val="Nessuno"/>
          <w:rFonts w:ascii="Times New Roman" w:hAnsi="Times New Roman" w:cs="Times New Roman"/>
          <w:color w:val="auto"/>
        </w:rPr>
        <w:t>guidare i movimenti e le voci, come un direttore d’orchestra, dando man mano le istruzioni a ciascuno.</w:t>
      </w:r>
    </w:p>
    <w:p w14:paraId="1E622CAD" w14:textId="4AD08939" w:rsidR="00E70963" w:rsidRPr="00265F65" w:rsidRDefault="00000000" w:rsidP="00265F65">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both"/>
        <w:rPr>
          <w:rFonts w:ascii="Times New Roman" w:eastAsia="Helvetica" w:hAnsi="Times New Roman" w:cs="Times New Roman"/>
          <w:color w:val="auto"/>
        </w:rPr>
      </w:pPr>
      <w:r w:rsidRPr="00265F65">
        <w:rPr>
          <w:rFonts w:ascii="Times New Roman" w:hAnsi="Times New Roman" w:cs="Times New Roman"/>
          <w:color w:val="auto"/>
        </w:rPr>
        <w:t xml:space="preserve">Il momento centrale della </w:t>
      </w:r>
      <w:r w:rsidRPr="00265F65">
        <w:rPr>
          <w:rFonts w:ascii="Times New Roman" w:hAnsi="Times New Roman" w:cs="Times New Roman"/>
          <w:i/>
          <w:iCs/>
          <w:color w:val="auto"/>
        </w:rPr>
        <w:t>performance</w:t>
      </w:r>
      <w:r w:rsidRPr="00265F65">
        <w:rPr>
          <w:rFonts w:ascii="Times New Roman" w:hAnsi="Times New Roman" w:cs="Times New Roman"/>
          <w:color w:val="auto"/>
        </w:rPr>
        <w:t xml:space="preserve"> </w:t>
      </w:r>
      <w:r w:rsidR="00E9319F" w:rsidRPr="00265F65">
        <w:rPr>
          <w:rFonts w:ascii="Times New Roman" w:hAnsi="Times New Roman" w:cs="Times New Roman"/>
          <w:color w:val="auto"/>
        </w:rPr>
        <w:t xml:space="preserve">è </w:t>
      </w:r>
      <w:r w:rsidRPr="00265F65">
        <w:rPr>
          <w:rFonts w:ascii="Times New Roman" w:hAnsi="Times New Roman" w:cs="Times New Roman"/>
          <w:color w:val="auto"/>
        </w:rPr>
        <w:t>la lettura da parte di giovani studentesse dell’Università IULM d</w:t>
      </w:r>
      <w:r w:rsidR="00265F65" w:rsidRPr="00265F65">
        <w:rPr>
          <w:rFonts w:ascii="Times New Roman" w:hAnsi="Times New Roman" w:cs="Times New Roman"/>
          <w:color w:val="auto"/>
        </w:rPr>
        <w:t xml:space="preserve">ei loro </w:t>
      </w:r>
      <w:r w:rsidR="00E9319F" w:rsidRPr="00265F65">
        <w:rPr>
          <w:rFonts w:ascii="Times New Roman" w:hAnsi="Times New Roman" w:cs="Times New Roman"/>
          <w:color w:val="auto"/>
        </w:rPr>
        <w:t>racconti a</w:t>
      </w:r>
      <w:r w:rsidRPr="00265F65">
        <w:rPr>
          <w:rFonts w:ascii="Times New Roman" w:hAnsi="Times New Roman" w:cs="Times New Roman"/>
          <w:color w:val="auto"/>
        </w:rPr>
        <w:t>utobiografici</w:t>
      </w:r>
      <w:r w:rsidR="00265F65" w:rsidRPr="00265F65">
        <w:rPr>
          <w:rFonts w:ascii="Times New Roman" w:hAnsi="Times New Roman" w:cs="Times New Roman"/>
          <w:color w:val="auto"/>
        </w:rPr>
        <w:t xml:space="preserve">, </w:t>
      </w:r>
      <w:proofErr w:type="spellStart"/>
      <w:r w:rsidR="00265F65" w:rsidRPr="00265F65">
        <w:rPr>
          <w:rFonts w:ascii="Times New Roman" w:hAnsi="Times New Roman" w:cs="Times New Roman"/>
          <w:color w:val="auto"/>
        </w:rPr>
        <w:t>scriti</w:t>
      </w:r>
      <w:proofErr w:type="spellEnd"/>
      <w:r w:rsidR="00E9319F" w:rsidRPr="00265F65">
        <w:rPr>
          <w:rFonts w:ascii="Times New Roman" w:hAnsi="Times New Roman" w:cs="Times New Roman"/>
          <w:color w:val="auto"/>
        </w:rPr>
        <w:t xml:space="preserve"> durante un laboratorio teatrale condotto nell’autunno 2025 dalla stessa Bergamaschi al CUT - Centro Universitario Teatrale dell’Università IULM. Ognuna di loro sviluppa liberamente il tema proposto in precedenza, ossia la domanda contenuta nel volantino citato sopra: “C</w:t>
      </w:r>
      <w:r w:rsidRPr="00265F65">
        <w:rPr>
          <w:rFonts w:ascii="Times New Roman" w:hAnsi="Times New Roman" w:cs="Times New Roman"/>
          <w:color w:val="auto"/>
        </w:rPr>
        <w:t>osa porteresti con te se dovessi abbandonare la tua casa in cinque minuti?</w:t>
      </w:r>
      <w:r w:rsidR="00E9319F" w:rsidRPr="00265F65">
        <w:rPr>
          <w:rFonts w:ascii="Times New Roman" w:hAnsi="Times New Roman" w:cs="Times New Roman"/>
          <w:color w:val="auto"/>
        </w:rPr>
        <w:t>”</w:t>
      </w:r>
      <w:r w:rsidRPr="00265F65">
        <w:rPr>
          <w:rFonts w:ascii="Times New Roman" w:hAnsi="Times New Roman" w:cs="Times New Roman"/>
          <w:color w:val="auto"/>
        </w:rPr>
        <w:t xml:space="preserve"> Ed ecco che la Storia</w:t>
      </w:r>
      <w:r w:rsidR="00265F65" w:rsidRPr="00265F65">
        <w:rPr>
          <w:rFonts w:ascii="Times New Roman" w:hAnsi="Times New Roman" w:cs="Times New Roman"/>
          <w:color w:val="auto"/>
        </w:rPr>
        <w:t>,</w:t>
      </w:r>
      <w:r w:rsidRPr="00265F65">
        <w:rPr>
          <w:rFonts w:ascii="Times New Roman" w:hAnsi="Times New Roman" w:cs="Times New Roman"/>
          <w:color w:val="auto"/>
        </w:rPr>
        <w:t xml:space="preserve"> attraverso la modulazione di un mito</w:t>
      </w:r>
      <w:r w:rsidR="00265F65" w:rsidRPr="00265F65">
        <w:rPr>
          <w:rFonts w:ascii="Times New Roman" w:hAnsi="Times New Roman" w:cs="Times New Roman"/>
          <w:color w:val="auto"/>
        </w:rPr>
        <w:t>,</w:t>
      </w:r>
      <w:r w:rsidRPr="00265F65">
        <w:rPr>
          <w:rFonts w:ascii="Times New Roman" w:hAnsi="Times New Roman" w:cs="Times New Roman"/>
          <w:color w:val="auto"/>
        </w:rPr>
        <w:t xml:space="preserve"> diventa momento di riflessione sulla </w:t>
      </w:r>
      <w:r w:rsidR="00E9319F" w:rsidRPr="00265F65">
        <w:rPr>
          <w:rFonts w:ascii="Times New Roman" w:hAnsi="Times New Roman" w:cs="Times New Roman"/>
          <w:color w:val="auto"/>
        </w:rPr>
        <w:t>nostra piccola</w:t>
      </w:r>
      <w:r w:rsidRPr="00265F65">
        <w:rPr>
          <w:rFonts w:ascii="Times New Roman" w:hAnsi="Times New Roman" w:cs="Times New Roman"/>
          <w:color w:val="auto"/>
        </w:rPr>
        <w:t xml:space="preserve"> storia</w:t>
      </w:r>
      <w:r w:rsidR="00E9319F" w:rsidRPr="00265F65">
        <w:rPr>
          <w:rFonts w:ascii="Times New Roman" w:hAnsi="Times New Roman" w:cs="Times New Roman"/>
          <w:color w:val="auto"/>
        </w:rPr>
        <w:t>. L</w:t>
      </w:r>
      <w:r w:rsidRPr="00265F65">
        <w:rPr>
          <w:rFonts w:ascii="Times New Roman" w:hAnsi="Times New Roman" w:cs="Times New Roman"/>
          <w:color w:val="auto"/>
        </w:rPr>
        <w:t xml:space="preserve">e protagoniste e i protagonisti siamo noi e dobbiamo mettere alla prova le nostre capacità, scoprire risorse, anche magiche, che ci aiutino a superare gli ostacoli. Attraverso la saggezza di queste storie antiche, ma sempre attuali, acquistiamo consapevolezza che dentro ogni essere umano c’è un eroe, anche quando si è soli, spaventati e in terra straniera. </w:t>
      </w:r>
    </w:p>
    <w:p w14:paraId="184A50B5" w14:textId="197F34D7" w:rsidR="00E70963" w:rsidRPr="00265F65" w:rsidRDefault="00000000" w:rsidP="00265F65">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both"/>
        <w:rPr>
          <w:rFonts w:ascii="Times New Roman" w:hAnsi="Times New Roman" w:cs="Times New Roman"/>
          <w:color w:val="auto"/>
        </w:rPr>
      </w:pPr>
      <w:r w:rsidRPr="00265F65">
        <w:rPr>
          <w:rFonts w:ascii="Times New Roman" w:hAnsi="Times New Roman" w:cs="Times New Roman"/>
          <w:color w:val="auto"/>
        </w:rPr>
        <w:t>L’esperienza vissuta insieme testimonia il processo di trasformazione che il mito, attraverso la sua rilettura in ambito teatrale</w:t>
      </w:r>
      <w:r w:rsidR="00E9319F" w:rsidRPr="00265F65">
        <w:rPr>
          <w:rFonts w:ascii="Times New Roman" w:hAnsi="Times New Roman" w:cs="Times New Roman"/>
          <w:color w:val="auto"/>
        </w:rPr>
        <w:t>,</w:t>
      </w:r>
      <w:r w:rsidRPr="00265F65">
        <w:rPr>
          <w:rFonts w:ascii="Times New Roman" w:hAnsi="Times New Roman" w:cs="Times New Roman"/>
          <w:color w:val="auto"/>
        </w:rPr>
        <w:t xml:space="preserve"> può compiere </w:t>
      </w:r>
      <w:r w:rsidR="00E9319F" w:rsidRPr="00265F65">
        <w:rPr>
          <w:rFonts w:ascii="Times New Roman" w:hAnsi="Times New Roman" w:cs="Times New Roman"/>
          <w:color w:val="auto"/>
        </w:rPr>
        <w:t>in</w:t>
      </w:r>
      <w:r w:rsidRPr="00265F65">
        <w:rPr>
          <w:rFonts w:ascii="Times New Roman" w:hAnsi="Times New Roman" w:cs="Times New Roman"/>
          <w:color w:val="auto"/>
        </w:rPr>
        <w:t xml:space="preserve"> ognuno di noi.</w:t>
      </w:r>
      <w:r w:rsidR="00E9319F" w:rsidRPr="00265F65">
        <w:rPr>
          <w:rFonts w:ascii="Times New Roman" w:hAnsi="Times New Roman" w:cs="Times New Roman"/>
          <w:color w:val="auto"/>
        </w:rPr>
        <w:t xml:space="preserve"> È una </w:t>
      </w:r>
      <w:r w:rsidRPr="00265F65">
        <w:rPr>
          <w:rFonts w:ascii="Times New Roman" w:hAnsi="Times New Roman" w:cs="Times New Roman"/>
          <w:color w:val="auto"/>
        </w:rPr>
        <w:t xml:space="preserve">sfida che abbiamo voluto </w:t>
      </w:r>
      <w:r w:rsidR="00E9319F" w:rsidRPr="00265F65">
        <w:rPr>
          <w:rFonts w:ascii="Times New Roman" w:hAnsi="Times New Roman" w:cs="Times New Roman"/>
          <w:color w:val="auto"/>
        </w:rPr>
        <w:t>intraprendere</w:t>
      </w:r>
      <w:r w:rsidRPr="00265F65">
        <w:rPr>
          <w:rFonts w:ascii="Times New Roman" w:hAnsi="Times New Roman" w:cs="Times New Roman"/>
          <w:color w:val="auto"/>
        </w:rPr>
        <w:t xml:space="preserve"> per poter dare spazio alle nostre storie, che racchiudono le tante imprese e conquiste di chi si rifugia, di chi approda in terra straniera e ogni giorno crea un villaggio più grande per s</w:t>
      </w:r>
      <w:r w:rsidRPr="00265F65">
        <w:rPr>
          <w:rFonts w:ascii="Times New Roman" w:hAnsi="Times New Roman" w:cs="Times New Roman"/>
          <w:color w:val="auto"/>
          <w:lang w:val="fr-FR"/>
        </w:rPr>
        <w:t xml:space="preserve">é </w:t>
      </w:r>
      <w:r w:rsidRPr="00265F65">
        <w:rPr>
          <w:rFonts w:ascii="Times New Roman" w:hAnsi="Times New Roman" w:cs="Times New Roman"/>
          <w:color w:val="auto"/>
        </w:rPr>
        <w:t xml:space="preserve">e per gli altri, grande come il mondo intero. </w:t>
      </w:r>
    </w:p>
    <w:p w14:paraId="79608949" w14:textId="77777777" w:rsidR="00265F65" w:rsidRPr="00265F65" w:rsidRDefault="00E9319F" w:rsidP="00265F65">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both"/>
        <w:rPr>
          <w:rFonts w:ascii="Times New Roman" w:hAnsi="Times New Roman" w:cs="Times New Roman"/>
          <w:color w:val="auto"/>
        </w:rPr>
      </w:pPr>
      <w:r w:rsidRPr="00265F65">
        <w:rPr>
          <w:rFonts w:ascii="Times New Roman" w:hAnsi="Times New Roman" w:cs="Times New Roman"/>
          <w:color w:val="auto"/>
        </w:rPr>
        <w:t>In questo senso l’esperienza collettiva ci aiuta a capire -attraverso il confronto con il mito - che l’altro siamo noi, che non siamo estranei al dolore di chi deve affrontare un viaggio verso un futuro sconosciuto, abbandonando ciò che fino a quel momento considerava la propria vita. E in fondo possiamo sperare che anche per noi, come per Io, alla fine di questo viaggio ci sia una rinascita.</w:t>
      </w:r>
    </w:p>
    <w:p w14:paraId="0258CA9A" w14:textId="077FAE28" w:rsidR="00E70963" w:rsidRPr="00265F65" w:rsidRDefault="00E9319F" w:rsidP="00265F65">
      <w:pPr>
        <w:pStyle w:val="Di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spacing w:before="0" w:line="240" w:lineRule="auto"/>
        <w:jc w:val="both"/>
        <w:rPr>
          <w:rFonts w:ascii="Times New Roman" w:hAnsi="Times New Roman" w:cs="Times New Roman"/>
          <w:color w:val="auto"/>
        </w:rPr>
      </w:pPr>
      <w:r w:rsidRPr="00265F65">
        <w:rPr>
          <w:rFonts w:ascii="Times New Roman" w:hAnsi="Times New Roman" w:cs="Times New Roman"/>
          <w:color w:val="auto"/>
        </w:rPr>
        <w:t>Queste riflessioni, a fine</w:t>
      </w:r>
      <w:r w:rsidRPr="00265F65">
        <w:rPr>
          <w:rStyle w:val="Nessuno"/>
          <w:rFonts w:ascii="Times New Roman" w:hAnsi="Times New Roman" w:cs="Times New Roman"/>
          <w:color w:val="auto"/>
        </w:rPr>
        <w:t xml:space="preserve"> laboratorio, </w:t>
      </w:r>
      <w:r w:rsidR="00304DF3" w:rsidRPr="00265F65">
        <w:rPr>
          <w:rStyle w:val="Nessuno"/>
          <w:rFonts w:ascii="Times New Roman" w:hAnsi="Times New Roman" w:cs="Times New Roman"/>
          <w:color w:val="auto"/>
        </w:rPr>
        <w:t xml:space="preserve">sono condivise dai partecipanti anche grazie a </w:t>
      </w:r>
      <w:r w:rsidRPr="00265F65">
        <w:rPr>
          <w:rStyle w:val="Nessuno"/>
          <w:rFonts w:ascii="Times New Roman" w:hAnsi="Times New Roman" w:cs="Times New Roman"/>
          <w:color w:val="auto"/>
        </w:rPr>
        <w:t>due brevi interventi di Martina Treu</w:t>
      </w:r>
      <w:r w:rsidR="00304DF3" w:rsidRPr="00265F65">
        <w:rPr>
          <w:rStyle w:val="Nessuno"/>
          <w:rFonts w:ascii="Times New Roman" w:hAnsi="Times New Roman" w:cs="Times New Roman"/>
          <w:color w:val="auto"/>
        </w:rPr>
        <w:t xml:space="preserve"> (Università IULM)</w:t>
      </w:r>
      <w:r w:rsidRPr="00265F65">
        <w:rPr>
          <w:rStyle w:val="Nessuno"/>
          <w:rFonts w:ascii="Times New Roman" w:hAnsi="Times New Roman" w:cs="Times New Roman"/>
          <w:color w:val="auto"/>
        </w:rPr>
        <w:t xml:space="preserve"> e Luca Ciabarri</w:t>
      </w:r>
      <w:r w:rsidR="00304DF3" w:rsidRPr="00265F65">
        <w:rPr>
          <w:rStyle w:val="Nessuno"/>
          <w:rFonts w:ascii="Times New Roman" w:hAnsi="Times New Roman" w:cs="Times New Roman"/>
          <w:color w:val="auto"/>
        </w:rPr>
        <w:t xml:space="preserve"> (Università Statale). Entrambi</w:t>
      </w:r>
      <w:r w:rsidRPr="00265F65">
        <w:rPr>
          <w:rStyle w:val="Nessuno"/>
          <w:rFonts w:ascii="Times New Roman" w:hAnsi="Times New Roman" w:cs="Times New Roman"/>
          <w:color w:val="auto"/>
        </w:rPr>
        <w:t xml:space="preserve"> sottolineano il valore simbolico del laboratorio nell’ambito del W.A.D., la portata universale del tema scelto, le tematiche comuni ai rispettivi ambiti di ricerca, </w:t>
      </w:r>
      <w:r w:rsidR="00265F65" w:rsidRPr="00265F65">
        <w:rPr>
          <w:rStyle w:val="Nessuno"/>
          <w:rFonts w:ascii="Times New Roman" w:hAnsi="Times New Roman" w:cs="Times New Roman"/>
          <w:color w:val="auto"/>
        </w:rPr>
        <w:t>l’importanza della</w:t>
      </w:r>
      <w:r w:rsidRPr="00265F65">
        <w:rPr>
          <w:rStyle w:val="Nessuno"/>
          <w:rFonts w:ascii="Times New Roman" w:hAnsi="Times New Roman" w:cs="Times New Roman"/>
          <w:color w:val="auto"/>
        </w:rPr>
        <w:t xml:space="preserve"> giornata e nello specifico di un’esperienza emotiva ed esperienziale diretta, che coinvolge persone di diversa età, provenienza e formazione.</w:t>
      </w:r>
    </w:p>
    <w:p w14:paraId="2361327E" w14:textId="01ABCD9B" w:rsidR="00E70963" w:rsidRPr="00265F65" w:rsidRDefault="00000000" w:rsidP="00265F65">
      <w:pPr>
        <w:jc w:val="both"/>
        <w:rPr>
          <w:rFonts w:ascii="Times New Roman" w:hAnsi="Times New Roman" w:cs="Times New Roman"/>
          <w:color w:val="auto"/>
        </w:rPr>
      </w:pPr>
      <w:r w:rsidRPr="00265F65">
        <w:rPr>
          <w:rStyle w:val="Nessuno"/>
          <w:rFonts w:ascii="Times New Roman" w:hAnsi="Times New Roman" w:cs="Times New Roman"/>
          <w:color w:val="auto"/>
        </w:rPr>
        <w:t xml:space="preserve">L’antropologo Luca Ciabarri in particolare </w:t>
      </w:r>
      <w:r w:rsidR="00304DF3" w:rsidRPr="00265F65">
        <w:rPr>
          <w:rStyle w:val="Nessuno"/>
          <w:rFonts w:ascii="Times New Roman" w:hAnsi="Times New Roman" w:cs="Times New Roman"/>
          <w:color w:val="auto"/>
        </w:rPr>
        <w:t>evidenzia</w:t>
      </w:r>
      <w:r w:rsidRPr="00265F65">
        <w:rPr>
          <w:rStyle w:val="Nessuno"/>
          <w:rFonts w:ascii="Times New Roman" w:hAnsi="Times New Roman" w:cs="Times New Roman"/>
          <w:color w:val="auto"/>
        </w:rPr>
        <w:t xml:space="preserve"> i punti di risonanza fra il tema scelto per il W.A.D quest’anno, e per il laboratorio, e le sue ricerche: </w:t>
      </w:r>
      <w:r w:rsidR="00304DF3" w:rsidRPr="00265F65">
        <w:rPr>
          <w:rStyle w:val="Nessuno"/>
          <w:rFonts w:ascii="Times New Roman" w:hAnsi="Times New Roman" w:cs="Times New Roman"/>
          <w:color w:val="auto"/>
        </w:rPr>
        <w:t>espone brevemente</w:t>
      </w:r>
      <w:r w:rsidRPr="00265F65">
        <w:rPr>
          <w:rStyle w:val="Nessuno"/>
          <w:rFonts w:ascii="Times New Roman" w:hAnsi="Times New Roman" w:cs="Times New Roman"/>
          <w:color w:val="auto"/>
        </w:rPr>
        <w:t xml:space="preserve"> il lavoro in corso da molti anni nella zona di Milano per la costruzione di un archivio digitale di storie raccontate da migranti, profughi, richiedenti asilo, soprattutto giovani, arrivati per mare dal Corno d’Africa. </w:t>
      </w:r>
      <w:r w:rsidRPr="00265F65">
        <w:rPr>
          <w:rStyle w:val="Nessuno"/>
          <w:rFonts w:ascii="Times New Roman" w:hAnsi="Times New Roman" w:cs="Times New Roman"/>
          <w:color w:val="auto"/>
        </w:rPr>
        <w:lastRenderedPageBreak/>
        <w:t>Descrive un tessuto urbano complesso e frastagliato, intessuto di storie spesso silenziose, di persone che solitamente non si fermano qui, ma continuano il viaggio. Milano non è un posto di ampia ospitalità e non è la destinazione finale per molti migranti che spesso girano per l’Europa, si fermano un poco, talvolta ritornano. Quello che è visto inizialmente come un punto di approdo e di salvezza dove ricostruire la vita non permette sempre di mettere delle ancore</w:t>
      </w:r>
      <w:r w:rsidR="00265F65">
        <w:rPr>
          <w:rStyle w:val="Nessuno"/>
          <w:rFonts w:ascii="Times New Roman" w:hAnsi="Times New Roman" w:cs="Times New Roman"/>
          <w:color w:val="auto"/>
        </w:rPr>
        <w:t>. L</w:t>
      </w:r>
      <w:r w:rsidRPr="00265F65">
        <w:rPr>
          <w:rStyle w:val="Nessuno"/>
          <w:rFonts w:ascii="Times New Roman" w:hAnsi="Times New Roman" w:cs="Times New Roman"/>
          <w:color w:val="auto"/>
        </w:rPr>
        <w:t xml:space="preserve">a migrazione ci rivela come le nostre società siano inospitali per tutti. </w:t>
      </w:r>
    </w:p>
    <w:p w14:paraId="62DACD41" w14:textId="4C4D4BBF" w:rsidR="00E70963" w:rsidRPr="00265F65" w:rsidRDefault="00000000" w:rsidP="00265F65">
      <w:pPr>
        <w:jc w:val="both"/>
        <w:rPr>
          <w:rFonts w:ascii="Times New Roman" w:hAnsi="Times New Roman" w:cs="Times New Roman"/>
          <w:color w:val="auto"/>
        </w:rPr>
      </w:pPr>
      <w:r w:rsidRPr="00265F65">
        <w:rPr>
          <w:rStyle w:val="Nessuno"/>
          <w:rFonts w:ascii="Times New Roman" w:hAnsi="Times New Roman" w:cs="Times New Roman"/>
          <w:color w:val="auto"/>
        </w:rPr>
        <w:t>Sul modello dell’archivio tedesco “</w:t>
      </w:r>
      <w:proofErr w:type="spellStart"/>
      <w:r w:rsidRPr="00265F65">
        <w:rPr>
          <w:rStyle w:val="Nessuno"/>
          <w:rFonts w:ascii="Times New Roman" w:hAnsi="Times New Roman" w:cs="Times New Roman"/>
          <w:color w:val="auto"/>
        </w:rPr>
        <w:t>We</w:t>
      </w:r>
      <w:proofErr w:type="spellEnd"/>
      <w:r w:rsidRPr="00265F65">
        <w:rPr>
          <w:rStyle w:val="Nessuno"/>
          <w:rFonts w:ascii="Times New Roman" w:hAnsi="Times New Roman" w:cs="Times New Roman"/>
          <w:color w:val="auto"/>
        </w:rPr>
        <w:t xml:space="preserve"> </w:t>
      </w:r>
      <w:proofErr w:type="spellStart"/>
      <w:r w:rsidRPr="00265F65">
        <w:rPr>
          <w:rStyle w:val="Nessuno"/>
          <w:rFonts w:ascii="Times New Roman" w:hAnsi="Times New Roman" w:cs="Times New Roman"/>
          <w:color w:val="auto"/>
        </w:rPr>
        <w:t>Refugees</w:t>
      </w:r>
      <w:proofErr w:type="spellEnd"/>
      <w:r w:rsidRPr="00265F65">
        <w:rPr>
          <w:rStyle w:val="Nessuno"/>
          <w:rFonts w:ascii="Times New Roman" w:hAnsi="Times New Roman" w:cs="Times New Roman"/>
          <w:color w:val="auto"/>
        </w:rPr>
        <w:t>” (</w:t>
      </w:r>
      <w:hyperlink r:id="rId6" w:history="1">
        <w:r w:rsidR="00E70963" w:rsidRPr="00265F65">
          <w:rPr>
            <w:rStyle w:val="Hyperlink2"/>
            <w:rFonts w:ascii="Times New Roman" w:hAnsi="Times New Roman" w:cs="Times New Roman"/>
            <w:color w:val="auto"/>
          </w:rPr>
          <w:t>https://en.we-refugees-archive.org/</w:t>
        </w:r>
      </w:hyperlink>
      <w:r w:rsidRPr="00265F65">
        <w:rPr>
          <w:rStyle w:val="Nessuno"/>
          <w:rFonts w:ascii="Times New Roman" w:hAnsi="Times New Roman" w:cs="Times New Roman"/>
          <w:color w:val="auto"/>
        </w:rPr>
        <w:t xml:space="preserve">) gli antropologi milanesi stanno costruendo un archivio </w:t>
      </w:r>
      <w:r w:rsidR="00304DF3" w:rsidRPr="00265F65">
        <w:rPr>
          <w:rStyle w:val="Nessuno"/>
          <w:rFonts w:ascii="Times New Roman" w:hAnsi="Times New Roman" w:cs="Times New Roman"/>
          <w:color w:val="auto"/>
        </w:rPr>
        <w:t>digitale della</w:t>
      </w:r>
      <w:r w:rsidRPr="00265F65">
        <w:rPr>
          <w:rStyle w:val="Nessuno"/>
          <w:rFonts w:ascii="Times New Roman" w:hAnsi="Times New Roman" w:cs="Times New Roman"/>
          <w:color w:val="auto"/>
        </w:rPr>
        <w:t xml:space="preserve"> migrazione, dove raccogliere storie e testimonianze poco visibili, dove depositare una memoria collettiva, come nei Musei delle migrazioni sparsi per il pianeta. Per molto tempo il fenomeno migratorio (anche degli stessi italiani) è stato negato, sminuito, rimosso: fa fatica a entrare nella cosiddetta “Storia” che ancora oggi viene scritta e insegnata nelle scuole, spesso costruita su schemi nazionali. Nel passato si è attuata una ‘normalizzazione’ della storia. La sedentarietà è la norma che viene registrata, le altre situazioni no. Da non sottovalutare è anche il peso della vergogna, in tutte le forme, nel trattare questi temi.</w:t>
      </w:r>
    </w:p>
    <w:p w14:paraId="7F0125BA" w14:textId="77777777" w:rsidR="00E70963" w:rsidRPr="00265F65" w:rsidRDefault="00000000" w:rsidP="00265F65">
      <w:pPr>
        <w:jc w:val="both"/>
        <w:rPr>
          <w:rFonts w:ascii="Times New Roman" w:hAnsi="Times New Roman" w:cs="Times New Roman"/>
          <w:color w:val="auto"/>
        </w:rPr>
      </w:pPr>
      <w:r w:rsidRPr="00265F65">
        <w:rPr>
          <w:rStyle w:val="Nessuno"/>
          <w:rFonts w:ascii="Times New Roman" w:hAnsi="Times New Roman" w:cs="Times New Roman"/>
          <w:color w:val="auto"/>
        </w:rPr>
        <w:t xml:space="preserve">La migrazione viene spesso narrata e rappresentata come un eterno presente; è invece necessario collocarla in uno spazio pubblico di memorie condivise. Ci si scontra con la difficoltà di produrre un discorso pubblico, non privato, con la difficoltà di collocarla in una storia più ampia – sciogliere nodi che si accumulano nel corso del tempo. </w:t>
      </w:r>
    </w:p>
    <w:p w14:paraId="3779950D" w14:textId="3C0806AC" w:rsidR="00E70963" w:rsidRPr="00265F65" w:rsidRDefault="00000000" w:rsidP="00265F65">
      <w:pPr>
        <w:jc w:val="both"/>
        <w:rPr>
          <w:rFonts w:ascii="Times New Roman" w:hAnsi="Times New Roman" w:cs="Times New Roman"/>
          <w:color w:val="auto"/>
        </w:rPr>
      </w:pPr>
      <w:r w:rsidRPr="00265F65">
        <w:rPr>
          <w:rStyle w:val="Nessuno"/>
          <w:rFonts w:ascii="Times New Roman" w:hAnsi="Times New Roman" w:cs="Times New Roman"/>
          <w:color w:val="auto"/>
        </w:rPr>
        <w:t xml:space="preserve">Un’altra esigenza condivisa è portare le voci dirette delle persone coinvolte in queste vicende, anch’esse da includere nell’archivio (che diviene quindi un ‘Deposito di voci’). Il che vuol dire non solo far parlare una persona, ma pensare a una costruzione che coinvolga tutti, a uno spazio in cui le storie possono trovare un riconoscimento, farsi memoria e storia, non cadere nell’oblio, farsi ascoltare. </w:t>
      </w:r>
      <w:r w:rsidR="00265F65" w:rsidRPr="00265F65">
        <w:rPr>
          <w:rStyle w:val="Nessuno"/>
          <w:rFonts w:ascii="Times New Roman" w:hAnsi="Times New Roman" w:cs="Times New Roman"/>
          <w:color w:val="auto"/>
        </w:rPr>
        <w:t xml:space="preserve">Non si tratta di accogliere una voce che parla da sola, ma di creare spazi comuni di </w:t>
      </w:r>
      <w:proofErr w:type="gramStart"/>
      <w:r w:rsidR="00265F65" w:rsidRPr="00265F65">
        <w:rPr>
          <w:rStyle w:val="Nessuno"/>
          <w:rFonts w:ascii="Times New Roman" w:hAnsi="Times New Roman" w:cs="Times New Roman"/>
          <w:color w:val="auto"/>
        </w:rPr>
        <w:t>ascolto</w:t>
      </w:r>
      <w:proofErr w:type="gramEnd"/>
      <w:r w:rsidR="00265F65" w:rsidRPr="00265F65">
        <w:rPr>
          <w:rStyle w:val="Nessuno"/>
          <w:rFonts w:ascii="Times New Roman" w:hAnsi="Times New Roman" w:cs="Times New Roman"/>
          <w:color w:val="auto"/>
        </w:rPr>
        <w:t xml:space="preserve"> </w:t>
      </w:r>
      <w:r w:rsidRPr="00265F65">
        <w:rPr>
          <w:rStyle w:val="Nessuno"/>
          <w:rFonts w:ascii="Times New Roman" w:hAnsi="Times New Roman" w:cs="Times New Roman"/>
          <w:color w:val="auto"/>
        </w:rPr>
        <w:t>Occorre</w:t>
      </w:r>
      <w:r w:rsidR="00265F65">
        <w:rPr>
          <w:rStyle w:val="Nessuno"/>
          <w:rFonts w:ascii="Times New Roman" w:hAnsi="Times New Roman" w:cs="Times New Roman"/>
          <w:color w:val="auto"/>
        </w:rPr>
        <w:t xml:space="preserve"> </w:t>
      </w:r>
      <w:r w:rsidRPr="00265F65">
        <w:rPr>
          <w:rStyle w:val="Nessuno"/>
          <w:rFonts w:ascii="Times New Roman" w:hAnsi="Times New Roman" w:cs="Times New Roman"/>
          <w:color w:val="auto"/>
        </w:rPr>
        <w:t xml:space="preserve">lavorare sulla voce collettiva, sull’esigenza di liberarsi dal senso di vergogna, sulla volontà di rendersi visibile, di cambiare </w:t>
      </w:r>
      <w:proofErr w:type="gramStart"/>
      <w:r w:rsidRPr="00265F65">
        <w:rPr>
          <w:rStyle w:val="Nessuno"/>
          <w:rFonts w:ascii="Times New Roman" w:hAnsi="Times New Roman" w:cs="Times New Roman"/>
          <w:color w:val="auto"/>
        </w:rPr>
        <w:t>se</w:t>
      </w:r>
      <w:proofErr w:type="gramEnd"/>
      <w:r w:rsidRPr="00265F65">
        <w:rPr>
          <w:rStyle w:val="Nessuno"/>
          <w:rFonts w:ascii="Times New Roman" w:hAnsi="Times New Roman" w:cs="Times New Roman"/>
          <w:color w:val="auto"/>
        </w:rPr>
        <w:t xml:space="preserve"> stessi e la propria identità, attraverso il racconto e la propria espressività.</w:t>
      </w:r>
      <w:r w:rsidR="00265F65">
        <w:rPr>
          <w:rStyle w:val="Nessuno"/>
          <w:rFonts w:ascii="Times New Roman" w:hAnsi="Times New Roman" w:cs="Times New Roman"/>
          <w:color w:val="auto"/>
        </w:rPr>
        <w:t xml:space="preserve"> </w:t>
      </w:r>
      <w:r w:rsidRPr="00265F65">
        <w:rPr>
          <w:rStyle w:val="Nessuno"/>
          <w:rFonts w:ascii="Times New Roman" w:hAnsi="Times New Roman" w:cs="Times New Roman"/>
          <w:color w:val="auto"/>
        </w:rPr>
        <w:t xml:space="preserve">Nel caso dei migranti il riconoscimento è prima di tutto con le rispettive comunità in evoluzione, disperse in tutto il mondo. Chi parte solitamente causa una frattura molto forte con la propria famiglia, aggravata spesso dalle difficoltà del viaggio, comprese le richieste di riscatto da parte dei trafficanti libici. </w:t>
      </w:r>
      <w:r w:rsidR="00265F65">
        <w:rPr>
          <w:rStyle w:val="Nessuno"/>
          <w:rFonts w:ascii="Times New Roman" w:hAnsi="Times New Roman" w:cs="Times New Roman"/>
          <w:color w:val="auto"/>
        </w:rPr>
        <w:t xml:space="preserve">E </w:t>
      </w:r>
      <w:r w:rsidRPr="00265F65">
        <w:rPr>
          <w:rStyle w:val="Nessuno"/>
          <w:rFonts w:ascii="Times New Roman" w:hAnsi="Times New Roman" w:cs="Times New Roman"/>
          <w:color w:val="auto"/>
        </w:rPr>
        <w:t xml:space="preserve">la condizione precaria dei migranti non facilita un percorso che presupponga una certa tranquillità e che consenta una prospettiva sul futuro. </w:t>
      </w:r>
    </w:p>
    <w:p w14:paraId="7129B293" w14:textId="56C02479" w:rsidR="003E7D43" w:rsidRPr="00265F65" w:rsidRDefault="00000000" w:rsidP="00265F65">
      <w:pPr>
        <w:jc w:val="both"/>
        <w:rPr>
          <w:rStyle w:val="Nessuno"/>
          <w:rFonts w:ascii="Times New Roman" w:hAnsi="Times New Roman" w:cs="Times New Roman"/>
          <w:color w:val="auto"/>
        </w:rPr>
      </w:pPr>
      <w:r w:rsidRPr="00265F65">
        <w:rPr>
          <w:rStyle w:val="Nessuno"/>
          <w:rFonts w:ascii="Times New Roman" w:hAnsi="Times New Roman" w:cs="Times New Roman"/>
          <w:color w:val="auto"/>
        </w:rPr>
        <w:t xml:space="preserve">Un esempio e un modello, seppur lontano, si può indicare nella storia di </w:t>
      </w:r>
      <w:proofErr w:type="spellStart"/>
      <w:r w:rsidRPr="00265F65">
        <w:rPr>
          <w:rStyle w:val="Nessuno"/>
          <w:rFonts w:ascii="Times New Roman" w:hAnsi="Times New Roman" w:cs="Times New Roman"/>
          <w:color w:val="auto"/>
        </w:rPr>
        <w:t>Behrouz</w:t>
      </w:r>
      <w:proofErr w:type="spellEnd"/>
      <w:r w:rsidRPr="00265F65">
        <w:rPr>
          <w:rStyle w:val="Nessuno"/>
          <w:rFonts w:ascii="Times New Roman" w:hAnsi="Times New Roman" w:cs="Times New Roman"/>
          <w:color w:val="auto"/>
        </w:rPr>
        <w:t xml:space="preserve"> </w:t>
      </w:r>
      <w:proofErr w:type="spellStart"/>
      <w:r w:rsidRPr="00265F65">
        <w:rPr>
          <w:rStyle w:val="Nessuno"/>
          <w:rFonts w:ascii="Times New Roman" w:hAnsi="Times New Roman" w:cs="Times New Roman"/>
          <w:color w:val="auto"/>
        </w:rPr>
        <w:t>Boochani</w:t>
      </w:r>
      <w:proofErr w:type="spellEnd"/>
      <w:r w:rsidR="00304DF3" w:rsidRPr="00265F65">
        <w:rPr>
          <w:rStyle w:val="Nessuno"/>
          <w:rFonts w:ascii="Times New Roman" w:hAnsi="Times New Roman" w:cs="Times New Roman"/>
          <w:color w:val="auto"/>
        </w:rPr>
        <w:t>, p</w:t>
      </w:r>
      <w:r w:rsidRPr="00265F65">
        <w:rPr>
          <w:rStyle w:val="Nessuno"/>
          <w:rFonts w:ascii="Times New Roman" w:hAnsi="Times New Roman" w:cs="Times New Roman"/>
          <w:color w:val="auto"/>
        </w:rPr>
        <w:t>rofugo curdo iraniano</w:t>
      </w:r>
      <w:r w:rsidR="00304DF3" w:rsidRPr="00265F65">
        <w:rPr>
          <w:rStyle w:val="Nessuno"/>
          <w:rFonts w:ascii="Times New Roman" w:hAnsi="Times New Roman" w:cs="Times New Roman"/>
          <w:color w:val="auto"/>
        </w:rPr>
        <w:t xml:space="preserve"> rimasto a lungo</w:t>
      </w:r>
      <w:r w:rsidRPr="00265F65">
        <w:rPr>
          <w:rStyle w:val="Nessuno"/>
          <w:rFonts w:ascii="Times New Roman" w:hAnsi="Times New Roman" w:cs="Times New Roman"/>
          <w:color w:val="auto"/>
        </w:rPr>
        <w:t xml:space="preserve"> detenuto in un ‘</w:t>
      </w:r>
      <w:proofErr w:type="spellStart"/>
      <w:r w:rsidRPr="00265F65">
        <w:rPr>
          <w:rStyle w:val="Nessuno"/>
          <w:rFonts w:ascii="Times New Roman" w:hAnsi="Times New Roman" w:cs="Times New Roman"/>
          <w:color w:val="auto"/>
        </w:rPr>
        <w:t>campo’</w:t>
      </w:r>
      <w:proofErr w:type="spellEnd"/>
      <w:r w:rsidRPr="00265F65">
        <w:rPr>
          <w:rStyle w:val="Nessuno"/>
          <w:rFonts w:ascii="Times New Roman" w:hAnsi="Times New Roman" w:cs="Times New Roman"/>
          <w:color w:val="auto"/>
        </w:rPr>
        <w:t xml:space="preserve"> su un’isola al largo dell’Australia dove le garanzie sono sospese, attenuate (i centri italiani in Albania copiano quel modello) I suoi messaggi whatsapp, inizialmente mandati ad amici</w:t>
      </w:r>
      <w:r w:rsidR="00304DF3" w:rsidRPr="00265F65">
        <w:rPr>
          <w:rStyle w:val="Nessuno"/>
          <w:rFonts w:ascii="Times New Roman" w:hAnsi="Times New Roman" w:cs="Times New Roman"/>
          <w:color w:val="auto"/>
        </w:rPr>
        <w:t xml:space="preserve">, sono stati pubblicati prima </w:t>
      </w:r>
      <w:r w:rsidR="00265F65" w:rsidRPr="00265F65">
        <w:rPr>
          <w:rStyle w:val="Nessuno"/>
          <w:rFonts w:ascii="Times New Roman" w:hAnsi="Times New Roman" w:cs="Times New Roman"/>
          <w:color w:val="auto"/>
        </w:rPr>
        <w:t>nel giornale</w:t>
      </w:r>
      <w:r w:rsidRPr="00265F65">
        <w:rPr>
          <w:rStyle w:val="Nessuno"/>
          <w:rFonts w:ascii="Times New Roman" w:hAnsi="Times New Roman" w:cs="Times New Roman"/>
          <w:color w:val="auto"/>
        </w:rPr>
        <w:t xml:space="preserve"> inglese “The Guardian” e poi</w:t>
      </w:r>
      <w:r w:rsidR="00304DF3" w:rsidRPr="00265F65">
        <w:rPr>
          <w:rStyle w:val="Nessuno"/>
          <w:rFonts w:ascii="Times New Roman" w:hAnsi="Times New Roman" w:cs="Times New Roman"/>
          <w:color w:val="auto"/>
        </w:rPr>
        <w:t xml:space="preserve"> in due</w:t>
      </w:r>
      <w:r w:rsidRPr="00265F65">
        <w:rPr>
          <w:rStyle w:val="Nessuno"/>
          <w:rFonts w:ascii="Times New Roman" w:hAnsi="Times New Roman" w:cs="Times New Roman"/>
          <w:color w:val="auto"/>
        </w:rPr>
        <w:t xml:space="preserve"> libri: </w:t>
      </w:r>
      <w:r w:rsidRPr="00265F65">
        <w:rPr>
          <w:rStyle w:val="Nessuno"/>
          <w:rFonts w:ascii="Times New Roman" w:hAnsi="Times New Roman" w:cs="Times New Roman"/>
          <w:i/>
          <w:iCs/>
          <w:color w:val="auto"/>
        </w:rPr>
        <w:t xml:space="preserve">Nessun amico se non le </w:t>
      </w:r>
      <w:proofErr w:type="spellStart"/>
      <w:proofErr w:type="gramStart"/>
      <w:r w:rsidRPr="00265F65">
        <w:rPr>
          <w:rStyle w:val="Nessuno"/>
          <w:rFonts w:ascii="Times New Roman" w:hAnsi="Times New Roman" w:cs="Times New Roman"/>
          <w:i/>
          <w:iCs/>
          <w:color w:val="auto"/>
        </w:rPr>
        <w:t>montagne,</w:t>
      </w:r>
      <w:r w:rsidRPr="00265F65">
        <w:rPr>
          <w:rStyle w:val="Nessuno"/>
          <w:rFonts w:ascii="Times New Roman" w:hAnsi="Times New Roman" w:cs="Times New Roman"/>
          <w:color w:val="auto"/>
        </w:rPr>
        <w:t>e</w:t>
      </w:r>
      <w:proofErr w:type="spellEnd"/>
      <w:proofErr w:type="gramEnd"/>
      <w:r w:rsidRPr="00265F65">
        <w:rPr>
          <w:rStyle w:val="Nessuno"/>
          <w:rFonts w:ascii="Times New Roman" w:hAnsi="Times New Roman" w:cs="Times New Roman"/>
          <w:i/>
          <w:iCs/>
          <w:color w:val="auto"/>
        </w:rPr>
        <w:t xml:space="preserve"> Libertà solo libertà</w:t>
      </w:r>
      <w:r w:rsidR="00304DF3" w:rsidRPr="00265F65">
        <w:rPr>
          <w:rStyle w:val="Nessuno"/>
          <w:rFonts w:ascii="Times New Roman" w:hAnsi="Times New Roman" w:cs="Times New Roman"/>
          <w:i/>
          <w:iCs/>
          <w:color w:val="auto"/>
        </w:rPr>
        <w:t>.</w:t>
      </w:r>
      <w:r w:rsidR="00265F65">
        <w:rPr>
          <w:rStyle w:val="Nessuno"/>
          <w:rFonts w:ascii="Times New Roman" w:hAnsi="Times New Roman" w:cs="Times New Roman"/>
          <w:i/>
          <w:iCs/>
          <w:color w:val="auto"/>
        </w:rPr>
        <w:t xml:space="preserve"> </w:t>
      </w:r>
      <w:r w:rsidRPr="00265F65">
        <w:rPr>
          <w:rStyle w:val="Nessuno"/>
          <w:rFonts w:ascii="Times New Roman" w:hAnsi="Times New Roman" w:cs="Times New Roman"/>
          <w:color w:val="auto"/>
        </w:rPr>
        <w:t xml:space="preserve">La sua è una voce </w:t>
      </w:r>
      <w:r w:rsidR="00304DF3" w:rsidRPr="00265F65">
        <w:rPr>
          <w:rStyle w:val="Nessuno"/>
          <w:rFonts w:ascii="Times New Roman" w:hAnsi="Times New Roman" w:cs="Times New Roman"/>
          <w:color w:val="auto"/>
        </w:rPr>
        <w:t xml:space="preserve">importante </w:t>
      </w:r>
      <w:r w:rsidRPr="00265F65">
        <w:rPr>
          <w:rStyle w:val="Nessuno"/>
          <w:rFonts w:ascii="Times New Roman" w:hAnsi="Times New Roman" w:cs="Times New Roman"/>
          <w:color w:val="auto"/>
        </w:rPr>
        <w:t>che denuncia le condizioni dei profughi – non solo in Australia, ma anche in Libia dove i centri di detenzione sono ancora più duri – un esempio che pone la questione centrale: queste storie, se sono di dominio pubblico, possono essere una base, una testimonianza di violenza e sofferenza, ma anche uno strumento, un modo di chiedere giustizia e creare i presupposti per un futuro diverso</w:t>
      </w:r>
      <w:r w:rsidR="00304DF3" w:rsidRPr="00265F65">
        <w:rPr>
          <w:rStyle w:val="Nessuno"/>
          <w:rFonts w:ascii="Times New Roman" w:hAnsi="Times New Roman" w:cs="Times New Roman"/>
          <w:color w:val="auto"/>
        </w:rPr>
        <w:t>.</w:t>
      </w:r>
    </w:p>
    <w:p w14:paraId="10E80C8A" w14:textId="77777777" w:rsidR="008B5F42" w:rsidRPr="00265F65" w:rsidRDefault="008B5F42" w:rsidP="00265F65">
      <w:pPr>
        <w:jc w:val="both"/>
        <w:rPr>
          <w:rStyle w:val="Nessuno"/>
          <w:rFonts w:ascii="Times New Roman" w:hAnsi="Times New Roman" w:cs="Times New Roman"/>
          <w:color w:val="auto"/>
        </w:rPr>
      </w:pPr>
    </w:p>
    <w:p w14:paraId="6F19EC65" w14:textId="77777777" w:rsidR="00265F65" w:rsidRDefault="00265F65" w:rsidP="00265F65">
      <w:pPr>
        <w:jc w:val="both"/>
        <w:rPr>
          <w:rFonts w:ascii="Times New Roman" w:hAnsi="Times New Roman" w:cs="Times New Roman"/>
          <w:b/>
          <w:bCs/>
          <w:color w:val="auto"/>
          <w:lang w:val="en-US"/>
        </w:rPr>
      </w:pPr>
      <w:proofErr w:type="spellStart"/>
      <w:r>
        <w:rPr>
          <w:rFonts w:ascii="Times New Roman" w:hAnsi="Times New Roman" w:cs="Times New Roman"/>
          <w:b/>
          <w:bCs/>
          <w:color w:val="auto"/>
          <w:lang w:val="en-US"/>
        </w:rPr>
        <w:lastRenderedPageBreak/>
        <w:t>Scheda</w:t>
      </w:r>
      <w:proofErr w:type="spellEnd"/>
    </w:p>
    <w:p w14:paraId="513E9DE4" w14:textId="60E29278" w:rsidR="008B5F42" w:rsidRPr="00265F65" w:rsidRDefault="008B5F42" w:rsidP="00265F65">
      <w:pPr>
        <w:jc w:val="both"/>
        <w:rPr>
          <w:rFonts w:ascii="Times New Roman" w:hAnsi="Times New Roman" w:cs="Times New Roman"/>
          <w:b/>
          <w:bCs/>
          <w:color w:val="auto"/>
          <w:lang w:val="en-US"/>
        </w:rPr>
      </w:pPr>
      <w:r w:rsidRPr="00265F65">
        <w:rPr>
          <w:rFonts w:ascii="Times New Roman" w:hAnsi="Times New Roman" w:cs="Times New Roman"/>
          <w:b/>
          <w:bCs/>
          <w:color w:val="auto"/>
          <w:lang w:val="en-US"/>
        </w:rPr>
        <w:t xml:space="preserve">Workshop </w:t>
      </w:r>
      <w:proofErr w:type="spellStart"/>
      <w:r w:rsidRPr="00265F65">
        <w:rPr>
          <w:rFonts w:ascii="Times New Roman" w:hAnsi="Times New Roman" w:cs="Times New Roman"/>
          <w:b/>
          <w:bCs/>
          <w:color w:val="auto"/>
          <w:lang w:val="en-US"/>
        </w:rPr>
        <w:t>teatrale</w:t>
      </w:r>
      <w:proofErr w:type="spellEnd"/>
      <w:r w:rsidRPr="00265F65">
        <w:rPr>
          <w:rFonts w:ascii="Times New Roman" w:hAnsi="Times New Roman" w:cs="Times New Roman"/>
          <w:b/>
          <w:bCs/>
          <w:color w:val="auto"/>
          <w:lang w:val="en-US"/>
        </w:rPr>
        <w:t>, World Anthropology Day 2026</w:t>
      </w:r>
    </w:p>
    <w:p w14:paraId="6A3C062C" w14:textId="77777777" w:rsidR="008B5F42" w:rsidRPr="00265F65" w:rsidRDefault="008B5F42" w:rsidP="00265F65">
      <w:pPr>
        <w:jc w:val="both"/>
        <w:rPr>
          <w:rFonts w:ascii="Times New Roman" w:hAnsi="Times New Roman" w:cs="Times New Roman"/>
          <w:b/>
          <w:bCs/>
          <w:color w:val="auto"/>
        </w:rPr>
      </w:pPr>
      <w:r w:rsidRPr="00265F65">
        <w:rPr>
          <w:rFonts w:ascii="Times New Roman" w:hAnsi="Times New Roman" w:cs="Times New Roman"/>
          <w:b/>
          <w:bCs/>
          <w:color w:val="auto"/>
        </w:rPr>
        <w:t xml:space="preserve">27 febbraio 2026, </w:t>
      </w:r>
      <w:proofErr w:type="spellStart"/>
      <w:r w:rsidRPr="00265F65">
        <w:rPr>
          <w:rFonts w:ascii="Times New Roman" w:hAnsi="Times New Roman" w:cs="Times New Roman"/>
          <w:b/>
          <w:bCs/>
          <w:color w:val="auto"/>
        </w:rPr>
        <w:t>Isolacasateatro</w:t>
      </w:r>
      <w:proofErr w:type="spellEnd"/>
      <w:r w:rsidRPr="00265F65">
        <w:rPr>
          <w:rFonts w:ascii="Times New Roman" w:hAnsi="Times New Roman" w:cs="Times New Roman"/>
          <w:b/>
          <w:bCs/>
          <w:color w:val="auto"/>
        </w:rPr>
        <w:t xml:space="preserve"> – MILANO</w:t>
      </w:r>
    </w:p>
    <w:p w14:paraId="5228C3AA" w14:textId="77777777" w:rsidR="008B5F42" w:rsidRPr="00265F65" w:rsidRDefault="008B5F42" w:rsidP="00265F65">
      <w:pPr>
        <w:jc w:val="both"/>
        <w:rPr>
          <w:rFonts w:ascii="Times New Roman" w:hAnsi="Times New Roman" w:cs="Times New Roman"/>
          <w:b/>
          <w:bCs/>
          <w:color w:val="auto"/>
        </w:rPr>
      </w:pPr>
      <w:r w:rsidRPr="00265F65">
        <w:rPr>
          <w:rFonts w:ascii="Times New Roman" w:hAnsi="Times New Roman" w:cs="Times New Roman"/>
          <w:b/>
          <w:bCs/>
          <w:color w:val="auto"/>
        </w:rPr>
        <w:t>#M26 Il viaggio di Io (workshop teatrale)</w:t>
      </w:r>
    </w:p>
    <w:p w14:paraId="00E72368" w14:textId="77777777" w:rsidR="008B5F42" w:rsidRPr="00265F65" w:rsidRDefault="008B5F42" w:rsidP="00265F65">
      <w:pPr>
        <w:jc w:val="both"/>
        <w:rPr>
          <w:rFonts w:ascii="Times New Roman" w:hAnsi="Times New Roman" w:cs="Times New Roman"/>
          <w:color w:val="auto"/>
        </w:rPr>
      </w:pPr>
      <w:hyperlink r:id="rId7" w:history="1">
        <w:r w:rsidRPr="00265F65">
          <w:rPr>
            <w:rStyle w:val="Hyperlink0"/>
            <w:rFonts w:ascii="Times New Roman" w:hAnsi="Times New Roman" w:cs="Times New Roman"/>
            <w:color w:val="auto"/>
          </w:rPr>
          <w:t>https://anthrodaymilano.formazione.unimib.it/home-page/programma-2026/programma-milano-2026/</w:t>
        </w:r>
      </w:hyperlink>
    </w:p>
    <w:p w14:paraId="3E460DAB" w14:textId="77777777" w:rsidR="008B5F42" w:rsidRPr="00265F65" w:rsidRDefault="008B5F42" w:rsidP="00265F65">
      <w:pPr>
        <w:jc w:val="both"/>
        <w:rPr>
          <w:rFonts w:ascii="Times New Roman" w:hAnsi="Times New Roman" w:cs="Times New Roman"/>
          <w:color w:val="auto"/>
        </w:rPr>
      </w:pPr>
      <w:r w:rsidRPr="00265F65">
        <w:rPr>
          <w:rStyle w:val="Nessuno"/>
          <w:rFonts w:ascii="Times New Roman" w:hAnsi="Times New Roman" w:cs="Times New Roman"/>
          <w:b/>
          <w:bCs/>
          <w:color w:val="auto"/>
        </w:rPr>
        <w:t xml:space="preserve">Tipologia: </w:t>
      </w:r>
      <w:r w:rsidRPr="00265F65">
        <w:rPr>
          <w:rStyle w:val="Nessuno"/>
          <w:rFonts w:ascii="Times New Roman" w:hAnsi="Times New Roman" w:cs="Times New Roman"/>
          <w:color w:val="auto"/>
        </w:rPr>
        <w:t>Laboratorio</w:t>
      </w:r>
    </w:p>
    <w:p w14:paraId="20873E81" w14:textId="77777777" w:rsidR="008B5F42" w:rsidRPr="00265F65" w:rsidRDefault="008B5F42" w:rsidP="00265F65">
      <w:pPr>
        <w:jc w:val="both"/>
        <w:rPr>
          <w:rFonts w:ascii="Times New Roman" w:hAnsi="Times New Roman" w:cs="Times New Roman"/>
          <w:color w:val="auto"/>
        </w:rPr>
      </w:pPr>
      <w:r w:rsidRPr="00265F65">
        <w:rPr>
          <w:rStyle w:val="Nessuno"/>
          <w:rFonts w:ascii="Times New Roman" w:hAnsi="Times New Roman" w:cs="Times New Roman"/>
          <w:b/>
          <w:bCs/>
          <w:color w:val="auto"/>
        </w:rPr>
        <w:t>Quando</w:t>
      </w:r>
      <w:r w:rsidRPr="00265F65">
        <w:rPr>
          <w:rStyle w:val="Nessuno"/>
          <w:rFonts w:ascii="Times New Roman" w:hAnsi="Times New Roman" w:cs="Times New Roman"/>
          <w:color w:val="auto"/>
        </w:rPr>
        <w:t xml:space="preserve">: </w:t>
      </w:r>
      <w:proofErr w:type="gramStart"/>
      <w:r w:rsidRPr="00265F65">
        <w:rPr>
          <w:rStyle w:val="Nessuno"/>
          <w:rFonts w:ascii="Times New Roman" w:hAnsi="Times New Roman" w:cs="Times New Roman"/>
          <w:color w:val="auto"/>
        </w:rPr>
        <w:t>Venerdì</w:t>
      </w:r>
      <w:proofErr w:type="gramEnd"/>
      <w:r w:rsidRPr="00265F65">
        <w:rPr>
          <w:rStyle w:val="Nessuno"/>
          <w:rFonts w:ascii="Times New Roman" w:hAnsi="Times New Roman" w:cs="Times New Roman"/>
          <w:color w:val="auto"/>
        </w:rPr>
        <w:t xml:space="preserve"> 27 febbraio, ore 18.30-20.00</w:t>
      </w:r>
    </w:p>
    <w:p w14:paraId="7F759095" w14:textId="77777777" w:rsidR="008B5F42" w:rsidRPr="00265F65" w:rsidRDefault="008B5F42" w:rsidP="00265F65">
      <w:pPr>
        <w:jc w:val="both"/>
        <w:rPr>
          <w:rFonts w:ascii="Times New Roman" w:hAnsi="Times New Roman" w:cs="Times New Roman"/>
          <w:color w:val="auto"/>
        </w:rPr>
      </w:pPr>
      <w:r w:rsidRPr="00265F65">
        <w:rPr>
          <w:rStyle w:val="Nessuno"/>
          <w:rFonts w:ascii="Times New Roman" w:hAnsi="Times New Roman" w:cs="Times New Roman"/>
          <w:b/>
          <w:bCs/>
          <w:color w:val="auto"/>
        </w:rPr>
        <w:t xml:space="preserve">Dove: </w:t>
      </w:r>
      <w:proofErr w:type="spellStart"/>
      <w:r w:rsidRPr="00265F65">
        <w:rPr>
          <w:rStyle w:val="Nessuno"/>
          <w:rFonts w:ascii="Times New Roman" w:hAnsi="Times New Roman" w:cs="Times New Roman"/>
          <w:color w:val="auto"/>
        </w:rPr>
        <w:t>Isolacasateatro</w:t>
      </w:r>
      <w:proofErr w:type="spellEnd"/>
      <w:r w:rsidRPr="00265F65">
        <w:rPr>
          <w:rStyle w:val="Nessuno"/>
          <w:rFonts w:ascii="Times New Roman" w:hAnsi="Times New Roman" w:cs="Times New Roman"/>
          <w:color w:val="auto"/>
        </w:rPr>
        <w:t>, via Jacopo Dal Verme 16, Milano</w:t>
      </w:r>
    </w:p>
    <w:p w14:paraId="4B3E4B1D" w14:textId="77777777" w:rsidR="003B7694" w:rsidRPr="00265F65" w:rsidRDefault="003B7694" w:rsidP="00265F65">
      <w:pPr>
        <w:jc w:val="both"/>
        <w:rPr>
          <w:rFonts w:ascii="Times New Roman" w:hAnsi="Times New Roman" w:cs="Times New Roman"/>
          <w:color w:val="auto"/>
        </w:rPr>
      </w:pPr>
      <w:r w:rsidRPr="00265F65">
        <w:rPr>
          <w:rStyle w:val="Nessuno"/>
          <w:rFonts w:ascii="Times New Roman" w:hAnsi="Times New Roman" w:cs="Times New Roman"/>
          <w:b/>
          <w:bCs/>
          <w:color w:val="auto"/>
        </w:rPr>
        <w:t>Proponenti / partecipanti</w:t>
      </w:r>
    </w:p>
    <w:p w14:paraId="2FD46563" w14:textId="77777777" w:rsidR="003B7694" w:rsidRPr="00265F65" w:rsidRDefault="003B7694" w:rsidP="00265F65">
      <w:pPr>
        <w:jc w:val="both"/>
        <w:rPr>
          <w:rFonts w:ascii="Times New Roman" w:hAnsi="Times New Roman" w:cs="Times New Roman"/>
          <w:color w:val="auto"/>
        </w:rPr>
      </w:pPr>
      <w:r w:rsidRPr="00265F65">
        <w:rPr>
          <w:rStyle w:val="Nessuno"/>
          <w:rFonts w:ascii="Times New Roman" w:hAnsi="Times New Roman" w:cs="Times New Roman"/>
          <w:color w:val="auto"/>
        </w:rPr>
        <w:t>Luca Ciabarri (antropologo, Università Statale di Milano)</w:t>
      </w:r>
    </w:p>
    <w:p w14:paraId="0242563E" w14:textId="77777777" w:rsidR="003B7694" w:rsidRPr="00265F65" w:rsidRDefault="003B7694" w:rsidP="00265F65">
      <w:pPr>
        <w:jc w:val="both"/>
        <w:rPr>
          <w:rFonts w:ascii="Times New Roman" w:hAnsi="Times New Roman" w:cs="Times New Roman"/>
          <w:color w:val="auto"/>
        </w:rPr>
      </w:pPr>
      <w:r w:rsidRPr="00265F65">
        <w:rPr>
          <w:rStyle w:val="Nessuno"/>
          <w:rFonts w:ascii="Times New Roman" w:hAnsi="Times New Roman" w:cs="Times New Roman"/>
          <w:color w:val="auto"/>
        </w:rPr>
        <w:t>Martina Treu (grecista, Università IULM)</w:t>
      </w:r>
    </w:p>
    <w:p w14:paraId="45F342BE" w14:textId="77777777" w:rsidR="003B7694" w:rsidRPr="00265F65" w:rsidRDefault="003B7694" w:rsidP="00265F65">
      <w:pPr>
        <w:jc w:val="both"/>
        <w:rPr>
          <w:rStyle w:val="Nessuno"/>
          <w:rFonts w:ascii="Times New Roman" w:hAnsi="Times New Roman" w:cs="Times New Roman"/>
          <w:color w:val="auto"/>
        </w:rPr>
      </w:pPr>
      <w:r w:rsidRPr="00265F65">
        <w:rPr>
          <w:rStyle w:val="Nessuno"/>
          <w:rFonts w:ascii="Times New Roman" w:hAnsi="Times New Roman" w:cs="Times New Roman"/>
          <w:color w:val="auto"/>
        </w:rPr>
        <w:t xml:space="preserve">Tiziana Bergamaschi (regista, </w:t>
      </w:r>
      <w:proofErr w:type="spellStart"/>
      <w:r w:rsidRPr="00265F65">
        <w:rPr>
          <w:rStyle w:val="Nessuno"/>
          <w:rFonts w:ascii="Times New Roman" w:hAnsi="Times New Roman" w:cs="Times New Roman"/>
          <w:color w:val="auto"/>
        </w:rPr>
        <w:t>Isolacasateatro</w:t>
      </w:r>
      <w:proofErr w:type="spellEnd"/>
      <w:r w:rsidRPr="00265F65">
        <w:rPr>
          <w:rStyle w:val="Nessuno"/>
          <w:rFonts w:ascii="Times New Roman" w:hAnsi="Times New Roman" w:cs="Times New Roman"/>
          <w:color w:val="auto"/>
        </w:rPr>
        <w:t>)</w:t>
      </w:r>
    </w:p>
    <w:p w14:paraId="2054520A" w14:textId="77777777" w:rsidR="003B7694" w:rsidRPr="00265F65" w:rsidRDefault="003B7694" w:rsidP="00265F65">
      <w:pPr>
        <w:jc w:val="both"/>
        <w:rPr>
          <w:rStyle w:val="Nessuno"/>
          <w:rFonts w:ascii="Times New Roman" w:hAnsi="Times New Roman" w:cs="Times New Roman"/>
          <w:color w:val="auto"/>
        </w:rPr>
      </w:pPr>
      <w:r w:rsidRPr="00265F65">
        <w:rPr>
          <w:rStyle w:val="Nessuno"/>
          <w:rFonts w:ascii="Times New Roman" w:hAnsi="Times New Roman" w:cs="Times New Roman"/>
          <w:color w:val="auto"/>
        </w:rPr>
        <w:t>Attori e attrici di Teatro Utile – Il Viaggio</w:t>
      </w:r>
    </w:p>
    <w:p w14:paraId="5DDBFA09" w14:textId="77777777" w:rsidR="003B7694" w:rsidRPr="00265F65" w:rsidRDefault="003B7694" w:rsidP="00265F65">
      <w:pPr>
        <w:jc w:val="both"/>
        <w:rPr>
          <w:rFonts w:ascii="Times New Roman" w:hAnsi="Times New Roman" w:cs="Times New Roman"/>
          <w:color w:val="auto"/>
        </w:rPr>
      </w:pPr>
    </w:p>
    <w:p w14:paraId="1E72A61F" w14:textId="77777777" w:rsidR="00304DF3" w:rsidRPr="00265F65" w:rsidRDefault="00304DF3" w:rsidP="00265F65">
      <w:pPr>
        <w:jc w:val="both"/>
        <w:rPr>
          <w:rStyle w:val="Nessuno"/>
          <w:rFonts w:ascii="Times New Roman" w:hAnsi="Times New Roman" w:cs="Times New Roman"/>
          <w:b/>
          <w:bCs/>
          <w:color w:val="auto"/>
        </w:rPr>
      </w:pPr>
    </w:p>
    <w:p w14:paraId="5C38AD65" w14:textId="5753B315" w:rsidR="008B5F42" w:rsidRPr="00265F65" w:rsidRDefault="00304DF3" w:rsidP="00265F65">
      <w:pPr>
        <w:jc w:val="both"/>
        <w:rPr>
          <w:rFonts w:ascii="Times New Roman" w:hAnsi="Times New Roman" w:cs="Times New Roman"/>
          <w:color w:val="auto"/>
        </w:rPr>
      </w:pPr>
      <w:r w:rsidRPr="00265F65">
        <w:rPr>
          <w:rStyle w:val="Nessuno"/>
          <w:rFonts w:ascii="Times New Roman" w:hAnsi="Times New Roman" w:cs="Times New Roman"/>
          <w:b/>
          <w:bCs/>
          <w:color w:val="auto"/>
        </w:rPr>
        <w:t>ABSTRACT</w:t>
      </w:r>
    </w:p>
    <w:p w14:paraId="037E3EEE" w14:textId="77777777" w:rsidR="00304DF3" w:rsidRPr="00265F65" w:rsidRDefault="008B5F42" w:rsidP="00265F65">
      <w:pPr>
        <w:jc w:val="both"/>
        <w:rPr>
          <w:rFonts w:ascii="Times New Roman" w:hAnsi="Times New Roman" w:cs="Times New Roman"/>
          <w:color w:val="auto"/>
          <w:shd w:val="clear" w:color="auto" w:fill="FEFB00"/>
        </w:rPr>
      </w:pPr>
      <w:r w:rsidRPr="00265F65">
        <w:rPr>
          <w:rFonts w:ascii="Times New Roman" w:hAnsi="Times New Roman" w:cs="Times New Roman"/>
          <w:color w:val="auto"/>
          <w:shd w:val="clear" w:color="auto" w:fill="FEFB00"/>
        </w:rPr>
        <w:t xml:space="preserve">L’antropologia diffusa nella città, che anima il World </w:t>
      </w:r>
      <w:proofErr w:type="spellStart"/>
      <w:r w:rsidRPr="00265F65">
        <w:rPr>
          <w:rFonts w:ascii="Times New Roman" w:hAnsi="Times New Roman" w:cs="Times New Roman"/>
          <w:color w:val="auto"/>
          <w:shd w:val="clear" w:color="auto" w:fill="FEFB00"/>
        </w:rPr>
        <w:t>Anthropology</w:t>
      </w:r>
      <w:proofErr w:type="spellEnd"/>
      <w:r w:rsidRPr="00265F65">
        <w:rPr>
          <w:rFonts w:ascii="Times New Roman" w:hAnsi="Times New Roman" w:cs="Times New Roman"/>
          <w:color w:val="auto"/>
          <w:shd w:val="clear" w:color="auto" w:fill="FEFB00"/>
        </w:rPr>
        <w:t xml:space="preserve"> Day, per la terza volta a </w:t>
      </w:r>
      <w:proofErr w:type="spellStart"/>
      <w:r w:rsidRPr="00265F65">
        <w:rPr>
          <w:rFonts w:ascii="Times New Roman" w:hAnsi="Times New Roman" w:cs="Times New Roman"/>
          <w:color w:val="auto"/>
          <w:shd w:val="clear" w:color="auto" w:fill="FEFB00"/>
        </w:rPr>
        <w:t>Isolacasateatro</w:t>
      </w:r>
      <w:proofErr w:type="spellEnd"/>
      <w:r w:rsidRPr="00265F65">
        <w:rPr>
          <w:rFonts w:ascii="Times New Roman" w:hAnsi="Times New Roman" w:cs="Times New Roman"/>
          <w:color w:val="auto"/>
          <w:shd w:val="clear" w:color="auto" w:fill="FEFB00"/>
        </w:rPr>
        <w:t xml:space="preserve"> venerdì 27 febbraio 2026 prende la forma di un laboratorio teatrale, che sui temi del viaggio e della migrazione unisce la ricerca universitaria con la pratica teatrale, l’improvvisazione con la sperimentazione. Come per altre iniziative analoghe, previste ogni anno per il W.A.D., l’obiettivo è tradurre in un’esperienza pubblica e condivisa quel che si studia e si insegna nelle aule universitarie, intrecciare le ricerche antropologiche sul campo con attività teatrali, artistiche e culturali, coinvolgendo anche il pubblico. </w:t>
      </w:r>
    </w:p>
    <w:p w14:paraId="2FAB10F6" w14:textId="3C6BE91D" w:rsidR="008B5F42" w:rsidRPr="00265F65" w:rsidRDefault="00304DF3" w:rsidP="00265F65">
      <w:pPr>
        <w:jc w:val="both"/>
        <w:rPr>
          <w:rFonts w:ascii="Times New Roman" w:hAnsi="Times New Roman" w:cs="Times New Roman"/>
          <w:color w:val="auto"/>
          <w:highlight w:val="yellow"/>
          <w:shd w:val="clear" w:color="auto" w:fill="FEFB00"/>
        </w:rPr>
      </w:pPr>
      <w:r w:rsidRPr="00265F65">
        <w:rPr>
          <w:rFonts w:ascii="Times New Roman" w:hAnsi="Times New Roman" w:cs="Times New Roman"/>
          <w:color w:val="auto"/>
          <w:highlight w:val="yellow"/>
          <w:shd w:val="clear" w:color="auto" w:fill="FEFB00"/>
        </w:rPr>
        <w:t>Il tema di quest’anno, il viaggio, è filo conduttore fra le ricerche condotte in vari Atenei milanesi, in campo antropologico, teatrale e letterario, in particolare all’Università Statale e all’Università IULM</w:t>
      </w:r>
      <w:r w:rsidRPr="00265F65">
        <w:rPr>
          <w:rFonts w:ascii="Times New Roman" w:hAnsi="Times New Roman" w:cs="Times New Roman"/>
          <w:color w:val="auto"/>
          <w:shd w:val="clear" w:color="auto" w:fill="FEFB00"/>
        </w:rPr>
        <w:t xml:space="preserve">. Su queste basi si sviluppa il </w:t>
      </w:r>
      <w:r w:rsidRPr="00265F65">
        <w:rPr>
          <w:rStyle w:val="Nessuno"/>
          <w:rFonts w:ascii="Times New Roman" w:hAnsi="Times New Roman" w:cs="Times New Roman"/>
          <w:color w:val="auto"/>
          <w:highlight w:val="yellow"/>
        </w:rPr>
        <w:t>laboratorio di quest’anno, che prende spunto dal mito di Io come simbolo universale di migrazione, esilio e viaggio: la giovane vittima di violenza, amata da Zeus, subisce una metamorfosi animale ed è costretta a vagare, incinta, per tutta la terra. Io ha una sola, intensa scena in un’antica tragedia greca (</w:t>
      </w:r>
      <w:r w:rsidRPr="00265F65">
        <w:rPr>
          <w:rStyle w:val="Nessuno"/>
          <w:rFonts w:ascii="Times New Roman" w:hAnsi="Times New Roman" w:cs="Times New Roman"/>
          <w:i/>
          <w:iCs/>
          <w:color w:val="auto"/>
          <w:highlight w:val="yellow"/>
        </w:rPr>
        <w:t>Prometeo</w:t>
      </w:r>
      <w:r w:rsidRPr="00265F65">
        <w:rPr>
          <w:rStyle w:val="Nessuno"/>
          <w:rFonts w:ascii="Times New Roman" w:hAnsi="Times New Roman" w:cs="Times New Roman"/>
          <w:color w:val="auto"/>
          <w:highlight w:val="yellow"/>
        </w:rPr>
        <w:t xml:space="preserve"> </w:t>
      </w:r>
      <w:r w:rsidRPr="00265F65">
        <w:rPr>
          <w:rStyle w:val="Nessuno"/>
          <w:rFonts w:ascii="Times New Roman" w:hAnsi="Times New Roman" w:cs="Times New Roman"/>
          <w:i/>
          <w:iCs/>
          <w:color w:val="auto"/>
          <w:highlight w:val="yellow"/>
        </w:rPr>
        <w:t>incatenato</w:t>
      </w:r>
      <w:r w:rsidRPr="00265F65">
        <w:rPr>
          <w:rStyle w:val="Nessuno"/>
          <w:rFonts w:ascii="Times New Roman" w:hAnsi="Times New Roman" w:cs="Times New Roman"/>
          <w:color w:val="auto"/>
          <w:highlight w:val="yellow"/>
        </w:rPr>
        <w:t>), ma nella riscrittura moderna “Io, tragedia” del drammaturgo africano Kossi Efoui diviene ideale progenitrice delle genti africane e simbolo di tutte le donne che dalla violenza e dall'esilio traggono la forza per ricominciare una nuova vita e dare esse stesse la vita.</w:t>
      </w:r>
    </w:p>
    <w:p w14:paraId="25814ADD" w14:textId="77777777" w:rsidR="008B5F42" w:rsidRPr="00265F65" w:rsidRDefault="008B5F42" w:rsidP="00265F65">
      <w:pPr>
        <w:jc w:val="both"/>
        <w:rPr>
          <w:rFonts w:ascii="Times New Roman" w:hAnsi="Times New Roman" w:cs="Times New Roman"/>
          <w:color w:val="auto"/>
          <w:shd w:val="clear" w:color="auto" w:fill="FEFB00"/>
        </w:rPr>
      </w:pPr>
      <w:r w:rsidRPr="00265F65">
        <w:rPr>
          <w:rFonts w:ascii="Times New Roman" w:hAnsi="Times New Roman" w:cs="Times New Roman"/>
          <w:color w:val="auto"/>
          <w:shd w:val="clear" w:color="auto" w:fill="FEFB00"/>
        </w:rPr>
        <w:t xml:space="preserve">Su questo testo, da diversi anni, lavorano e si confrontano a più riprese Tiziana Bergamaschi e Martina Treu, nell’ambito di corsi, convegni, seminari e laboratori teatrali condotti con gli studenti (l’ultimo </w:t>
      </w:r>
      <w:r w:rsidRPr="00265F65">
        <w:rPr>
          <w:rFonts w:ascii="Times New Roman" w:hAnsi="Times New Roman" w:cs="Times New Roman"/>
          <w:color w:val="auto"/>
          <w:shd w:val="clear" w:color="auto" w:fill="FEFB00"/>
        </w:rPr>
        <w:lastRenderedPageBreak/>
        <w:t xml:space="preserve">si è tenuto all’università IULM nell’autunno 2025). Due studentesse IULM partecipano anche al laboratorio del 27 febbraio, recitando brani autobiografici e confluiti nella drammaturgia. </w:t>
      </w:r>
    </w:p>
    <w:p w14:paraId="15A1F366" w14:textId="7F00D5EE" w:rsidR="00304DF3" w:rsidRPr="00265F65" w:rsidRDefault="00304DF3" w:rsidP="00265F65">
      <w:pPr>
        <w:jc w:val="both"/>
        <w:rPr>
          <w:rFonts w:ascii="Times New Roman" w:hAnsi="Times New Roman" w:cs="Times New Roman"/>
          <w:color w:val="auto"/>
          <w:shd w:val="clear" w:color="auto" w:fill="FEFB00"/>
        </w:rPr>
      </w:pPr>
      <w:r w:rsidRPr="00265F65">
        <w:rPr>
          <w:rFonts w:ascii="Times New Roman" w:hAnsi="Times New Roman" w:cs="Times New Roman"/>
          <w:color w:val="auto"/>
          <w:shd w:val="clear" w:color="auto" w:fill="FEFB00"/>
        </w:rPr>
        <w:t>Al laboratorio partecipano, come ai due precedenti (2024 e 2025) l’antropologo Luca Ciabarri (Università Statale) e la grecista Martina Treu, studiosa di teatro antico e ricezione moderna (Università IULM). A coordinare l’incontro è Tiziana Bergamaschi, docente all’</w:t>
      </w:r>
      <w:r w:rsidR="003B7694" w:rsidRPr="00265F65">
        <w:rPr>
          <w:rFonts w:ascii="Times New Roman" w:hAnsi="Times New Roman" w:cs="Times New Roman"/>
          <w:color w:val="auto"/>
          <w:shd w:val="clear" w:color="auto" w:fill="FEFB00"/>
        </w:rPr>
        <w:t>A</w:t>
      </w:r>
      <w:r w:rsidRPr="00265F65">
        <w:rPr>
          <w:rFonts w:ascii="Times New Roman" w:hAnsi="Times New Roman" w:cs="Times New Roman"/>
          <w:color w:val="auto"/>
          <w:shd w:val="clear" w:color="auto" w:fill="FEFB00"/>
        </w:rPr>
        <w:t>ccademia dei Filodrammatici di Milano, fondatrice del gruppo teatrale “Teatro Utile – il viaggio”</w:t>
      </w:r>
      <w:r w:rsidR="003B7694" w:rsidRPr="00265F65">
        <w:rPr>
          <w:rFonts w:ascii="Times New Roman" w:hAnsi="Times New Roman" w:cs="Times New Roman"/>
          <w:color w:val="auto"/>
          <w:shd w:val="clear" w:color="auto" w:fill="FEFB00"/>
        </w:rPr>
        <w:t>,</w:t>
      </w:r>
      <w:r w:rsidRPr="00265F65">
        <w:rPr>
          <w:rFonts w:ascii="Times New Roman" w:hAnsi="Times New Roman" w:cs="Times New Roman"/>
          <w:color w:val="auto"/>
          <w:shd w:val="clear" w:color="auto" w:fill="FEFB00"/>
        </w:rPr>
        <w:t xml:space="preserve"> direttrice artistica di </w:t>
      </w:r>
      <w:proofErr w:type="spellStart"/>
      <w:r w:rsidRPr="00265F65">
        <w:rPr>
          <w:rFonts w:ascii="Times New Roman" w:hAnsi="Times New Roman" w:cs="Times New Roman"/>
          <w:color w:val="auto"/>
          <w:shd w:val="clear" w:color="auto" w:fill="FEFB00"/>
        </w:rPr>
        <w:t>Isolacasateatro</w:t>
      </w:r>
      <w:proofErr w:type="spellEnd"/>
      <w:r w:rsidR="003B7694" w:rsidRPr="00265F65">
        <w:rPr>
          <w:rFonts w:ascii="Times New Roman" w:hAnsi="Times New Roman" w:cs="Times New Roman"/>
          <w:color w:val="auto"/>
          <w:shd w:val="clear" w:color="auto" w:fill="FEFB00"/>
        </w:rPr>
        <w:t>, coordinatrice di numerosi lab</w:t>
      </w:r>
      <w:r w:rsidRPr="00265F65">
        <w:rPr>
          <w:rFonts w:ascii="Times New Roman" w:hAnsi="Times New Roman" w:cs="Times New Roman"/>
          <w:color w:val="auto"/>
          <w:shd w:val="clear" w:color="auto" w:fill="FEFB00"/>
        </w:rPr>
        <w:t xml:space="preserve">oratori teatrali condotti anche con migranti e richiedenti asilo (come quello al reparto di Etnopsichiatria dell’Ospedale Niguarda di Milano: si veda </w:t>
      </w:r>
      <w:proofErr w:type="spellStart"/>
      <w:r w:rsidRPr="00265F65">
        <w:rPr>
          <w:rFonts w:ascii="Times New Roman" w:hAnsi="Times New Roman" w:cs="Times New Roman"/>
          <w:color w:val="auto"/>
          <w:shd w:val="clear" w:color="auto" w:fill="FEFB00"/>
        </w:rPr>
        <w:t>T.Bergamaschi</w:t>
      </w:r>
      <w:proofErr w:type="spellEnd"/>
      <w:r w:rsidRPr="00265F65">
        <w:rPr>
          <w:rFonts w:ascii="Times New Roman" w:hAnsi="Times New Roman" w:cs="Times New Roman"/>
          <w:color w:val="auto"/>
          <w:shd w:val="clear" w:color="auto" w:fill="FEFB00"/>
        </w:rPr>
        <w:t xml:space="preserve">, L. Mosca, “I </w:t>
      </w:r>
      <w:proofErr w:type="spellStart"/>
      <w:r w:rsidRPr="00265F65">
        <w:rPr>
          <w:rFonts w:ascii="Times New Roman" w:hAnsi="Times New Roman" w:cs="Times New Roman"/>
          <w:color w:val="auto"/>
          <w:shd w:val="clear" w:color="auto" w:fill="FEFB00"/>
        </w:rPr>
        <w:t>am</w:t>
      </w:r>
      <w:proofErr w:type="spellEnd"/>
      <w:r w:rsidRPr="00265F65">
        <w:rPr>
          <w:rFonts w:ascii="Times New Roman" w:hAnsi="Times New Roman" w:cs="Times New Roman"/>
          <w:color w:val="auto"/>
          <w:shd w:val="clear" w:color="auto" w:fill="FEFB00"/>
        </w:rPr>
        <w:t xml:space="preserve">, Je </w:t>
      </w:r>
      <w:proofErr w:type="spellStart"/>
      <w:r w:rsidRPr="00265F65">
        <w:rPr>
          <w:rFonts w:ascii="Times New Roman" w:hAnsi="Times New Roman" w:cs="Times New Roman"/>
          <w:color w:val="auto"/>
          <w:shd w:val="clear" w:color="auto" w:fill="FEFB00"/>
        </w:rPr>
        <w:t>suis</w:t>
      </w:r>
      <w:proofErr w:type="spellEnd"/>
      <w:r w:rsidRPr="00265F65">
        <w:rPr>
          <w:rFonts w:ascii="Times New Roman" w:hAnsi="Times New Roman" w:cs="Times New Roman"/>
          <w:color w:val="auto"/>
          <w:shd w:val="clear" w:color="auto" w:fill="FEFB00"/>
        </w:rPr>
        <w:t xml:space="preserve">, Io sono: storia di un incontro”, </w:t>
      </w:r>
      <w:r w:rsidRPr="00265F65">
        <w:rPr>
          <w:rStyle w:val="Nessuno"/>
          <w:rFonts w:ascii="Times New Roman" w:hAnsi="Times New Roman" w:cs="Times New Roman"/>
          <w:i/>
          <w:iCs/>
          <w:color w:val="auto"/>
          <w:shd w:val="clear" w:color="auto" w:fill="FEFB00"/>
        </w:rPr>
        <w:t xml:space="preserve">Altre Modernità, </w:t>
      </w:r>
      <w:proofErr w:type="spellStart"/>
      <w:r w:rsidRPr="00265F65">
        <w:rPr>
          <w:rStyle w:val="Nessuno"/>
          <w:rFonts w:ascii="Times New Roman" w:hAnsi="Times New Roman" w:cs="Times New Roman"/>
          <w:i/>
          <w:iCs/>
          <w:color w:val="auto"/>
          <w:shd w:val="clear" w:color="auto" w:fill="FEFB00"/>
        </w:rPr>
        <w:t>N.s.</w:t>
      </w:r>
      <w:proofErr w:type="spellEnd"/>
      <w:r w:rsidRPr="00265F65">
        <w:rPr>
          <w:rStyle w:val="Nessuno"/>
          <w:rFonts w:ascii="Times New Roman" w:hAnsi="Times New Roman" w:cs="Times New Roman"/>
          <w:i/>
          <w:iCs/>
          <w:color w:val="auto"/>
          <w:shd w:val="clear" w:color="auto" w:fill="FEFB00"/>
        </w:rPr>
        <w:t xml:space="preserve"> Estetiche del trauma, </w:t>
      </w:r>
      <w:r w:rsidRPr="00265F65">
        <w:rPr>
          <w:rFonts w:ascii="Times New Roman" w:hAnsi="Times New Roman" w:cs="Times New Roman"/>
          <w:color w:val="auto"/>
          <w:shd w:val="clear" w:color="auto" w:fill="FEFB00"/>
        </w:rPr>
        <w:t xml:space="preserve">2022: </w:t>
      </w:r>
      <w:hyperlink r:id="rId8" w:history="1">
        <w:r w:rsidRPr="00265F65">
          <w:rPr>
            <w:rStyle w:val="Hyperlink2"/>
            <w:rFonts w:ascii="Times New Roman" w:hAnsi="Times New Roman" w:cs="Times New Roman"/>
            <w:color w:val="auto"/>
            <w:shd w:val="clear" w:color="auto" w:fill="FEFB00"/>
          </w:rPr>
          <w:t>https://riviste.unimi.it/index.php/AMonline/article/view/17815/15627</w:t>
        </w:r>
      </w:hyperlink>
      <w:r w:rsidRPr="00265F65">
        <w:rPr>
          <w:rFonts w:ascii="Times New Roman" w:hAnsi="Times New Roman" w:cs="Times New Roman"/>
          <w:color w:val="auto"/>
          <w:shd w:val="clear" w:color="auto" w:fill="FEFB00"/>
        </w:rPr>
        <w:t>.)</w:t>
      </w:r>
    </w:p>
    <w:p w14:paraId="5BC33363" w14:textId="77777777" w:rsidR="00304DF3" w:rsidRPr="00265F65" w:rsidRDefault="00304DF3" w:rsidP="00265F65">
      <w:pPr>
        <w:jc w:val="both"/>
        <w:rPr>
          <w:rStyle w:val="Nessuno"/>
          <w:rFonts w:ascii="Times New Roman" w:hAnsi="Times New Roman" w:cs="Times New Roman"/>
          <w:color w:val="auto"/>
        </w:rPr>
      </w:pPr>
    </w:p>
    <w:sectPr w:rsidR="00304DF3" w:rsidRPr="00265F65">
      <w:headerReference w:type="default" r:id="rId9"/>
      <w:footerReference w:type="default" r:id="rId10"/>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D8AB9" w14:textId="77777777" w:rsidR="00947010" w:rsidRDefault="00947010">
      <w:pPr>
        <w:spacing w:after="0" w:line="240" w:lineRule="auto"/>
      </w:pPr>
      <w:r>
        <w:separator/>
      </w:r>
    </w:p>
  </w:endnote>
  <w:endnote w:type="continuationSeparator" w:id="0">
    <w:p w14:paraId="3A611450" w14:textId="77777777" w:rsidR="00947010" w:rsidRDefault="00947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9D56" w14:textId="77777777" w:rsidR="00E70963" w:rsidRDefault="00E70963">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6AA6" w14:textId="77777777" w:rsidR="00947010" w:rsidRDefault="00947010">
      <w:pPr>
        <w:spacing w:after="0" w:line="240" w:lineRule="auto"/>
      </w:pPr>
      <w:r>
        <w:separator/>
      </w:r>
    </w:p>
  </w:footnote>
  <w:footnote w:type="continuationSeparator" w:id="0">
    <w:p w14:paraId="44ED03DE" w14:textId="77777777" w:rsidR="00947010" w:rsidRDefault="00947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C612" w14:textId="77777777" w:rsidR="00E70963" w:rsidRDefault="00E70963">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963"/>
    <w:rsid w:val="000660E8"/>
    <w:rsid w:val="001C733D"/>
    <w:rsid w:val="00201D26"/>
    <w:rsid w:val="00227F03"/>
    <w:rsid w:val="00265F65"/>
    <w:rsid w:val="00304DF3"/>
    <w:rsid w:val="003B7694"/>
    <w:rsid w:val="003E7D43"/>
    <w:rsid w:val="004235AD"/>
    <w:rsid w:val="0065083D"/>
    <w:rsid w:val="00692744"/>
    <w:rsid w:val="007E4463"/>
    <w:rsid w:val="007F3248"/>
    <w:rsid w:val="00832186"/>
    <w:rsid w:val="008B5F42"/>
    <w:rsid w:val="00947010"/>
    <w:rsid w:val="009D3E80"/>
    <w:rsid w:val="00A57763"/>
    <w:rsid w:val="00BD53D1"/>
    <w:rsid w:val="00CB17A8"/>
    <w:rsid w:val="00D86BE2"/>
    <w:rsid w:val="00E70963"/>
    <w:rsid w:val="00E931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5D20"/>
  <w15:docId w15:val="{2FDDE2F6-EFF3-45C0-B220-CCFB67D5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78" w:lineRule="auto"/>
    </w:pPr>
    <w:rPr>
      <w:rFonts w:ascii="Aptos" w:eastAsia="Aptos" w:hAnsi="Aptos" w:cs="Aptos"/>
      <w:color w:val="000000"/>
      <w:kern w:val="2"/>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
    <w:name w:val="Nessuno"/>
  </w:style>
  <w:style w:type="character" w:customStyle="1" w:styleId="Hyperlink0">
    <w:name w:val="Hyperlink.0"/>
    <w:basedOn w:val="Nessuno"/>
    <w:rPr>
      <w:outline w:val="0"/>
      <w:color w:val="467886"/>
      <w:u w:val="single" w:color="467886"/>
    </w:r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1">
    <w:name w:val="Hyperlink.1"/>
    <w:basedOn w:val="Nessuno"/>
    <w:rPr>
      <w:outline w:val="0"/>
      <w:color w:val="3366CC"/>
    </w:rPr>
  </w:style>
  <w:style w:type="character" w:customStyle="1" w:styleId="Hyperlink2">
    <w:name w:val="Hyperlink.2"/>
    <w:basedOn w:val="Collegamentoipertestuale"/>
    <w:rPr>
      <w:outline w:val="0"/>
      <w:color w:val="0000FF"/>
      <w:u w:val="single" w:color="0000FF"/>
    </w:rPr>
  </w:style>
  <w:style w:type="paragraph" w:styleId="Revisione">
    <w:name w:val="Revision"/>
    <w:hidden/>
    <w:uiPriority w:val="99"/>
    <w:semiHidden/>
    <w:rsid w:val="008B5F42"/>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ptos"/>
      <w:color w:val="000000"/>
      <w:kern w:val="2"/>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iviste.unimi.it/index.php/AMonline/article/view/17815/15627" TargetMode="External"/><Relationship Id="rId3" Type="http://schemas.openxmlformats.org/officeDocument/2006/relationships/webSettings" Target="webSettings.xml"/><Relationship Id="rId7" Type="http://schemas.openxmlformats.org/officeDocument/2006/relationships/hyperlink" Target="https://anthrodaymilano.formazione.unimib.it/home-page/programma-2026/programma-milano-202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e-refugees-archive.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2383</Words>
  <Characters>13587</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Treu</dc:creator>
  <cp:keywords/>
  <dc:description/>
  <cp:lastModifiedBy>Martina Treu</cp:lastModifiedBy>
  <cp:revision>2</cp:revision>
  <dcterms:created xsi:type="dcterms:W3CDTF">2026-05-06T07:53:00Z</dcterms:created>
  <dcterms:modified xsi:type="dcterms:W3CDTF">2026-05-06T07:53:00Z</dcterms:modified>
</cp:coreProperties>
</file>